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FC91" w14:textId="661A60E5" w:rsidR="00C00CDD" w:rsidRPr="008B717E" w:rsidRDefault="00C00CDD" w:rsidP="00C00CDD">
      <w:pPr>
        <w:tabs>
          <w:tab w:val="left" w:pos="2268"/>
          <w:tab w:val="left" w:pos="2552"/>
          <w:tab w:val="left" w:pos="4962"/>
          <w:tab w:val="left" w:pos="5245"/>
        </w:tabs>
        <w:spacing w:line="240" w:lineRule="auto"/>
        <w:rPr>
          <w:sz w:val="18"/>
        </w:rPr>
      </w:pPr>
      <w:r w:rsidRPr="008B717E">
        <w:rPr>
          <w:sz w:val="18"/>
        </w:rPr>
        <w:t>Lehrstuhl für</w:t>
      </w:r>
      <w:r w:rsidRPr="008B717E">
        <w:rPr>
          <w:sz w:val="18"/>
        </w:rPr>
        <w:tab/>
      </w:r>
      <w:r w:rsidR="006277DF" w:rsidRPr="008B717E">
        <w:rPr>
          <w:sz w:val="18"/>
        </w:rPr>
        <w:t xml:space="preserve">          </w:t>
      </w:r>
      <w:r w:rsidR="00B03A43">
        <w:rPr>
          <w:sz w:val="18"/>
        </w:rPr>
        <w:t xml:space="preserve">  </w:t>
      </w:r>
      <w:r w:rsidR="006277DF" w:rsidRPr="008B717E">
        <w:rPr>
          <w:sz w:val="18"/>
        </w:rPr>
        <w:t xml:space="preserve"> </w:t>
      </w:r>
      <w:r w:rsidRPr="008B717E">
        <w:rPr>
          <w:sz w:val="18"/>
        </w:rPr>
        <w:t xml:space="preserve">| </w:t>
      </w:r>
      <w:r w:rsidR="006277DF" w:rsidRPr="008B717E">
        <w:rPr>
          <w:sz w:val="18"/>
        </w:rPr>
        <w:t xml:space="preserve">   </w:t>
      </w:r>
      <w:r w:rsidR="00B03A43">
        <w:rPr>
          <w:sz w:val="18"/>
        </w:rPr>
        <w:t xml:space="preserve"> </w:t>
      </w:r>
      <w:r w:rsidR="006277DF" w:rsidRPr="008B717E">
        <w:rPr>
          <w:sz w:val="18"/>
        </w:rPr>
        <w:t xml:space="preserve"> </w:t>
      </w:r>
      <w:r w:rsidR="00B03A43">
        <w:rPr>
          <w:sz w:val="18"/>
        </w:rPr>
        <w:t xml:space="preserve"> </w:t>
      </w:r>
      <w:r w:rsidR="006277DF" w:rsidRPr="008B717E">
        <w:rPr>
          <w:sz w:val="18"/>
        </w:rPr>
        <w:t xml:space="preserve"> </w:t>
      </w:r>
      <w:r w:rsidRPr="008B717E">
        <w:rPr>
          <w:sz w:val="18"/>
        </w:rPr>
        <w:t xml:space="preserve">Fakultät Maschinenbau   </w:t>
      </w:r>
      <w:r w:rsidR="00B03A43">
        <w:rPr>
          <w:sz w:val="18"/>
        </w:rPr>
        <w:t xml:space="preserve"> </w:t>
      </w:r>
      <w:r w:rsidRPr="008B717E">
        <w:rPr>
          <w:sz w:val="18"/>
        </w:rPr>
        <w:t xml:space="preserve"> </w:t>
      </w:r>
      <w:r w:rsidR="006277DF" w:rsidRPr="008B717E">
        <w:rPr>
          <w:sz w:val="18"/>
        </w:rPr>
        <w:t xml:space="preserve"> </w:t>
      </w:r>
      <w:r w:rsidR="00B03A43">
        <w:rPr>
          <w:sz w:val="18"/>
        </w:rPr>
        <w:t xml:space="preserve"> </w:t>
      </w:r>
      <w:r w:rsidR="006277DF" w:rsidRPr="008B717E">
        <w:rPr>
          <w:sz w:val="18"/>
        </w:rPr>
        <w:t xml:space="preserve"> </w:t>
      </w:r>
      <w:r w:rsidRPr="008B717E">
        <w:rPr>
          <w:sz w:val="18"/>
        </w:rPr>
        <w:t>|</w:t>
      </w:r>
      <w:r w:rsidR="006277DF" w:rsidRPr="008B717E">
        <w:rPr>
          <w:sz w:val="18"/>
        </w:rPr>
        <w:t xml:space="preserve">        </w:t>
      </w:r>
      <w:r w:rsidR="00B03A43">
        <w:rPr>
          <w:sz w:val="18"/>
        </w:rPr>
        <w:t xml:space="preserve">        </w:t>
      </w:r>
      <w:r w:rsidRPr="008B717E">
        <w:rPr>
          <w:sz w:val="18"/>
        </w:rPr>
        <w:t>Technische Universität Dortmund</w:t>
      </w:r>
      <w:r w:rsidRPr="008B717E">
        <w:rPr>
          <w:sz w:val="18"/>
        </w:rPr>
        <w:br/>
      </w:r>
      <w:r w:rsidR="00554FFD" w:rsidRPr="008B717E">
        <w:rPr>
          <w:sz w:val="18"/>
        </w:rPr>
        <w:t>Unternehmenslogistik</w:t>
      </w:r>
      <w:r w:rsidR="005C67E1" w:rsidRPr="008B717E">
        <w:rPr>
          <w:sz w:val="18"/>
        </w:rPr>
        <w:tab/>
      </w:r>
      <w:r w:rsidR="005C67E1" w:rsidRPr="008B717E">
        <w:rPr>
          <w:sz w:val="18"/>
        </w:rPr>
        <w:tab/>
      </w:r>
      <w:r w:rsidR="005C67E1" w:rsidRPr="008B717E">
        <w:rPr>
          <w:sz w:val="18"/>
        </w:rPr>
        <w:tab/>
      </w:r>
      <w:r w:rsidR="005C67E1" w:rsidRPr="008B717E">
        <w:rPr>
          <w:sz w:val="18"/>
        </w:rPr>
        <w:tab/>
        <w:t xml:space="preserve"> </w:t>
      </w:r>
      <w:r w:rsidR="005C67E1" w:rsidRPr="008B717E">
        <w:rPr>
          <w:sz w:val="18"/>
        </w:rPr>
        <w:br/>
      </w:r>
      <w:r w:rsidR="00B92798" w:rsidRPr="008B717E">
        <w:rPr>
          <w:sz w:val="18"/>
        </w:rPr>
        <w:t>Univ.-</w:t>
      </w:r>
      <w:r w:rsidR="005C67E1" w:rsidRPr="008B717E">
        <w:rPr>
          <w:sz w:val="18"/>
        </w:rPr>
        <w:t xml:space="preserve">Prof. Dr. </w:t>
      </w:r>
      <w:r w:rsidR="00A5785D" w:rsidRPr="008B717E">
        <w:rPr>
          <w:sz w:val="18"/>
        </w:rPr>
        <w:t xml:space="preserve">habil. </w:t>
      </w:r>
      <w:r w:rsidR="00B266CD">
        <w:rPr>
          <w:sz w:val="18"/>
        </w:rPr>
        <w:t xml:space="preserve">Dr. h.c. </w:t>
      </w:r>
      <w:r w:rsidR="00554FFD" w:rsidRPr="008B717E">
        <w:rPr>
          <w:sz w:val="18"/>
        </w:rPr>
        <w:t>M</w:t>
      </w:r>
      <w:r w:rsidRPr="008B717E">
        <w:rPr>
          <w:sz w:val="18"/>
        </w:rPr>
        <w:t xml:space="preserve">. </w:t>
      </w:r>
      <w:r w:rsidR="00554FFD" w:rsidRPr="008B717E">
        <w:rPr>
          <w:sz w:val="18"/>
        </w:rPr>
        <w:t>Henke</w:t>
      </w:r>
      <w:r w:rsidRPr="008B717E">
        <w:rPr>
          <w:sz w:val="18"/>
        </w:rPr>
        <w:tab/>
      </w:r>
    </w:p>
    <w:p w14:paraId="44BAFC40" w14:textId="77777777" w:rsidR="00C00CDD" w:rsidRPr="008B717E" w:rsidRDefault="00C00CDD" w:rsidP="00C00CDD">
      <w:pPr>
        <w:jc w:val="center"/>
        <w:rPr>
          <w:szCs w:val="24"/>
        </w:rPr>
      </w:pPr>
      <w:r w:rsidRPr="008B717E">
        <w:rPr>
          <w:szCs w:val="24"/>
        </w:rPr>
        <w:br w:type="textWrapping" w:clear="all"/>
      </w:r>
      <w:r w:rsidRPr="008B717E">
        <w:rPr>
          <w:szCs w:val="24"/>
        </w:rPr>
        <w:br w:type="textWrapping" w:clear="all"/>
      </w:r>
    </w:p>
    <w:p w14:paraId="546BF838" w14:textId="77777777" w:rsidR="00C00CDD" w:rsidRPr="008B717E" w:rsidRDefault="00C00CDD" w:rsidP="00C00CDD">
      <w:pPr>
        <w:jc w:val="center"/>
        <w:rPr>
          <w:szCs w:val="28"/>
        </w:rPr>
      </w:pPr>
    </w:p>
    <w:p w14:paraId="4D1E556F" w14:textId="77777777" w:rsidR="00C00CDD" w:rsidRPr="008B717E" w:rsidRDefault="00C00CDD" w:rsidP="00C00CDD">
      <w:pPr>
        <w:jc w:val="center"/>
        <w:rPr>
          <w:szCs w:val="28"/>
        </w:rPr>
      </w:pPr>
    </w:p>
    <w:p w14:paraId="1FC05C0B" w14:textId="77777777" w:rsidR="00C00CDD" w:rsidRPr="008B717E" w:rsidRDefault="00C00CDD" w:rsidP="00C00CDD">
      <w:pPr>
        <w:jc w:val="center"/>
        <w:rPr>
          <w:szCs w:val="28"/>
        </w:rPr>
      </w:pPr>
    </w:p>
    <w:p w14:paraId="3197C7DF" w14:textId="77777777" w:rsidR="00C00CDD" w:rsidRPr="008B717E" w:rsidRDefault="008F0282" w:rsidP="00C00CDD">
      <w:pPr>
        <w:spacing w:line="240" w:lineRule="auto"/>
        <w:jc w:val="center"/>
        <w:rPr>
          <w:b/>
          <w:caps/>
          <w:spacing w:val="40"/>
          <w:sz w:val="32"/>
          <w:szCs w:val="36"/>
        </w:rPr>
      </w:pPr>
      <w:r w:rsidRPr="008B717E">
        <w:rPr>
          <w:b/>
          <w:caps/>
          <w:spacing w:val="40"/>
          <w:sz w:val="32"/>
          <w:szCs w:val="36"/>
        </w:rPr>
        <w:t>Bachelor-/Masterarbeit</w:t>
      </w:r>
    </w:p>
    <w:p w14:paraId="26DB807E" w14:textId="77777777" w:rsidR="00C00CDD" w:rsidRPr="008B717E" w:rsidRDefault="00EA3B1D" w:rsidP="00EA3B1D">
      <w:pPr>
        <w:tabs>
          <w:tab w:val="left" w:pos="2580"/>
        </w:tabs>
        <w:rPr>
          <w:b/>
          <w:sz w:val="28"/>
          <w:szCs w:val="32"/>
        </w:rPr>
      </w:pPr>
      <w:r w:rsidRPr="008B717E">
        <w:rPr>
          <w:b/>
          <w:sz w:val="28"/>
          <w:szCs w:val="32"/>
        </w:rPr>
        <w:tab/>
      </w:r>
    </w:p>
    <w:p w14:paraId="4DDD2A61" w14:textId="77777777" w:rsidR="00C00CDD" w:rsidRPr="008B717E" w:rsidRDefault="00C00CDD" w:rsidP="00C00CDD">
      <w:pPr>
        <w:jc w:val="center"/>
        <w:rPr>
          <w:b/>
          <w:sz w:val="28"/>
          <w:szCs w:val="32"/>
        </w:rPr>
      </w:pPr>
    </w:p>
    <w:p w14:paraId="38AFA574" w14:textId="77777777" w:rsidR="00C00CDD" w:rsidRPr="008B717E" w:rsidRDefault="00C00CDD" w:rsidP="00C00CDD">
      <w:pPr>
        <w:jc w:val="center"/>
        <w:rPr>
          <w:b/>
          <w:sz w:val="28"/>
          <w:szCs w:val="32"/>
        </w:rPr>
      </w:pPr>
    </w:p>
    <w:p w14:paraId="456B214A" w14:textId="77777777" w:rsidR="00C00CDD" w:rsidRPr="008B717E" w:rsidRDefault="00E87062" w:rsidP="00C00CDD">
      <w:pPr>
        <w:spacing w:after="0"/>
        <w:jc w:val="center"/>
        <w:rPr>
          <w:b/>
          <w:sz w:val="28"/>
          <w:szCs w:val="32"/>
        </w:rPr>
      </w:pPr>
      <w:r w:rsidRPr="008B717E">
        <w:rPr>
          <w:b/>
          <w:sz w:val="28"/>
          <w:szCs w:val="32"/>
        </w:rPr>
        <w:t>Hinweise und Formatvorlage für die Erstellung</w:t>
      </w:r>
      <w:r w:rsidR="00C00CDD" w:rsidRPr="008B717E">
        <w:rPr>
          <w:b/>
          <w:sz w:val="28"/>
          <w:szCs w:val="32"/>
        </w:rPr>
        <w:t xml:space="preserve"> wissenschaftlicher Arbeiten am</w:t>
      </w:r>
    </w:p>
    <w:p w14:paraId="39E8FF08" w14:textId="77777777" w:rsidR="00C00CDD" w:rsidRPr="008B717E" w:rsidRDefault="00C00CDD" w:rsidP="00C00CDD">
      <w:pPr>
        <w:spacing w:after="0"/>
        <w:jc w:val="center"/>
        <w:rPr>
          <w:b/>
          <w:sz w:val="28"/>
          <w:szCs w:val="32"/>
        </w:rPr>
      </w:pPr>
      <w:r w:rsidRPr="008B717E">
        <w:rPr>
          <w:b/>
          <w:sz w:val="28"/>
          <w:szCs w:val="32"/>
        </w:rPr>
        <w:t xml:space="preserve">Lehrstuhl für </w:t>
      </w:r>
      <w:r w:rsidR="00C55E4F" w:rsidRPr="008B717E">
        <w:rPr>
          <w:b/>
          <w:sz w:val="28"/>
          <w:szCs w:val="32"/>
        </w:rPr>
        <w:t>Unternehmenslogistik</w:t>
      </w:r>
      <w:r w:rsidR="00040F78" w:rsidRPr="008B717E">
        <w:rPr>
          <w:b/>
          <w:sz w:val="28"/>
          <w:szCs w:val="32"/>
        </w:rPr>
        <w:t xml:space="preserve"> </w:t>
      </w:r>
    </w:p>
    <w:p w14:paraId="3A8CA601" w14:textId="77777777" w:rsidR="00C00CDD" w:rsidRPr="008B717E" w:rsidRDefault="00C00CDD" w:rsidP="00C00CDD">
      <w:pPr>
        <w:jc w:val="center"/>
        <w:rPr>
          <w:b/>
          <w:szCs w:val="28"/>
        </w:rPr>
      </w:pPr>
    </w:p>
    <w:p w14:paraId="40C954DF" w14:textId="77777777" w:rsidR="00040F78" w:rsidRPr="008B717E" w:rsidRDefault="00040F78" w:rsidP="00C00CDD">
      <w:pPr>
        <w:jc w:val="center"/>
        <w:rPr>
          <w:b/>
          <w:szCs w:val="28"/>
        </w:rPr>
      </w:pPr>
    </w:p>
    <w:p w14:paraId="06C9C70E" w14:textId="77777777" w:rsidR="00C00CDD" w:rsidRPr="008B717E" w:rsidRDefault="00C00CDD" w:rsidP="00C00CDD">
      <w:pPr>
        <w:spacing w:after="240" w:line="320" w:lineRule="exact"/>
        <w:jc w:val="center"/>
        <w:rPr>
          <w:b/>
          <w:szCs w:val="28"/>
        </w:rPr>
      </w:pPr>
    </w:p>
    <w:p w14:paraId="05E627FA" w14:textId="77777777" w:rsidR="00C00CDD" w:rsidRPr="008B717E" w:rsidRDefault="00C00CDD" w:rsidP="00040F78">
      <w:pPr>
        <w:spacing w:after="240" w:line="320" w:lineRule="exact"/>
        <w:rPr>
          <w:b/>
          <w:szCs w:val="28"/>
        </w:rPr>
      </w:pPr>
    </w:p>
    <w:p w14:paraId="699844A9" w14:textId="77777777" w:rsidR="00C00CDD" w:rsidRPr="008B717E" w:rsidRDefault="00C00CDD" w:rsidP="00C00CDD">
      <w:pPr>
        <w:spacing w:after="240" w:line="320" w:lineRule="exact"/>
        <w:jc w:val="center"/>
        <w:rPr>
          <w:b/>
          <w:szCs w:val="28"/>
        </w:rPr>
      </w:pPr>
    </w:p>
    <w:p w14:paraId="118EF2FF" w14:textId="77777777" w:rsidR="00C00CDD" w:rsidRPr="008B717E" w:rsidRDefault="00040F78" w:rsidP="00C00CDD">
      <w:pPr>
        <w:spacing w:after="240" w:line="320" w:lineRule="exact"/>
        <w:jc w:val="center"/>
        <w:rPr>
          <w:sz w:val="28"/>
          <w:szCs w:val="32"/>
        </w:rPr>
      </w:pPr>
      <w:r w:rsidRPr="008B717E">
        <w:rPr>
          <w:sz w:val="28"/>
          <w:szCs w:val="32"/>
        </w:rPr>
        <w:t>b</w:t>
      </w:r>
      <w:r w:rsidR="00C00CDD" w:rsidRPr="008B717E">
        <w:rPr>
          <w:sz w:val="28"/>
          <w:szCs w:val="32"/>
        </w:rPr>
        <w:t>earbeitet von: Vorname Nachname</w:t>
      </w:r>
    </w:p>
    <w:p w14:paraId="340CCDD2" w14:textId="77777777" w:rsidR="00C00CDD" w:rsidRPr="008B717E" w:rsidRDefault="00C00CDD" w:rsidP="00C00CDD">
      <w:pPr>
        <w:spacing w:after="240" w:line="320" w:lineRule="exact"/>
        <w:jc w:val="center"/>
        <w:rPr>
          <w:szCs w:val="28"/>
        </w:rPr>
      </w:pPr>
      <w:r w:rsidRPr="008B717E">
        <w:rPr>
          <w:szCs w:val="28"/>
        </w:rPr>
        <w:t>Studiengang: xxxxxxxxxx</w:t>
      </w:r>
      <w:r w:rsidRPr="008B717E">
        <w:rPr>
          <w:szCs w:val="28"/>
        </w:rPr>
        <w:br/>
        <w:t>Matrikel-Nr.: xxxxx</w:t>
      </w:r>
    </w:p>
    <w:p w14:paraId="6A40B911" w14:textId="77777777" w:rsidR="00C00CDD" w:rsidRPr="008B717E" w:rsidRDefault="00C00CDD" w:rsidP="00C00CDD">
      <w:pPr>
        <w:tabs>
          <w:tab w:val="left" w:pos="4678"/>
        </w:tabs>
        <w:spacing w:after="240" w:line="320" w:lineRule="exact"/>
        <w:jc w:val="center"/>
        <w:rPr>
          <w:szCs w:val="28"/>
        </w:rPr>
      </w:pPr>
      <w:r w:rsidRPr="008B717E">
        <w:rPr>
          <w:szCs w:val="28"/>
        </w:rPr>
        <w:t>Ausgegeben am: TT.MM.JJJJ</w:t>
      </w:r>
      <w:r w:rsidRPr="008B717E">
        <w:rPr>
          <w:szCs w:val="28"/>
        </w:rPr>
        <w:br/>
        <w:t>Eingereicht am: TT.MM.JJJJ</w:t>
      </w:r>
    </w:p>
    <w:p w14:paraId="5008C1D4" w14:textId="0BDFF999" w:rsidR="008F0282" w:rsidRPr="008B717E" w:rsidRDefault="00AB3744" w:rsidP="00A5785D">
      <w:pPr>
        <w:tabs>
          <w:tab w:val="left" w:pos="2410"/>
          <w:tab w:val="left" w:pos="3261"/>
          <w:tab w:val="left" w:pos="3402"/>
        </w:tabs>
        <w:spacing w:line="320" w:lineRule="exact"/>
        <w:jc w:val="center"/>
        <w:rPr>
          <w:szCs w:val="28"/>
        </w:rPr>
      </w:pPr>
      <w:r>
        <w:rPr>
          <w:szCs w:val="28"/>
        </w:rPr>
        <w:t>Erstp</w:t>
      </w:r>
      <w:r w:rsidR="008F0282" w:rsidRPr="008B717E">
        <w:rPr>
          <w:szCs w:val="28"/>
        </w:rPr>
        <w:t>rüfer:</w:t>
      </w:r>
      <w:r w:rsidR="00B92798" w:rsidRPr="008B717E">
        <w:rPr>
          <w:szCs w:val="28"/>
        </w:rPr>
        <w:t xml:space="preserve"> Univ.-</w:t>
      </w:r>
      <w:r w:rsidR="00C00CDD" w:rsidRPr="008B717E">
        <w:rPr>
          <w:szCs w:val="28"/>
        </w:rPr>
        <w:t>Prof. Dr.</w:t>
      </w:r>
      <w:r w:rsidR="005C67E1" w:rsidRPr="008B717E">
        <w:rPr>
          <w:szCs w:val="28"/>
        </w:rPr>
        <w:t xml:space="preserve"> </w:t>
      </w:r>
      <w:r w:rsidR="00A5785D" w:rsidRPr="008B717E">
        <w:rPr>
          <w:szCs w:val="28"/>
        </w:rPr>
        <w:t xml:space="preserve">habil. </w:t>
      </w:r>
      <w:r w:rsidR="00F0229E">
        <w:rPr>
          <w:szCs w:val="28"/>
        </w:rPr>
        <w:t xml:space="preserve">Dr. h.c. </w:t>
      </w:r>
      <w:r w:rsidR="00554FFD" w:rsidRPr="008B717E">
        <w:rPr>
          <w:szCs w:val="28"/>
        </w:rPr>
        <w:t>Michael Henke</w:t>
      </w:r>
    </w:p>
    <w:p w14:paraId="7B00B722" w14:textId="36737760" w:rsidR="00C00CDD" w:rsidRPr="008B717E" w:rsidRDefault="00AB3744" w:rsidP="008F0282">
      <w:pPr>
        <w:tabs>
          <w:tab w:val="left" w:pos="2410"/>
          <w:tab w:val="left" w:pos="3261"/>
        </w:tabs>
        <w:spacing w:after="240" w:line="276" w:lineRule="auto"/>
        <w:ind w:left="2410"/>
        <w:jc w:val="left"/>
        <w:rPr>
          <w:szCs w:val="28"/>
        </w:rPr>
      </w:pPr>
      <w:r>
        <w:rPr>
          <w:szCs w:val="28"/>
        </w:rPr>
        <w:t>Zweitprüfer*in</w:t>
      </w:r>
      <w:r w:rsidR="00040F78" w:rsidRPr="008B717E">
        <w:rPr>
          <w:szCs w:val="28"/>
        </w:rPr>
        <w:t xml:space="preserve">: </w:t>
      </w:r>
      <w:r w:rsidR="00C00CDD" w:rsidRPr="008B717E">
        <w:rPr>
          <w:szCs w:val="28"/>
        </w:rPr>
        <w:t>Vorname Nachname</w:t>
      </w:r>
    </w:p>
    <w:p w14:paraId="657E7A60" w14:textId="77777777" w:rsidR="00C00CDD" w:rsidRPr="008B717E" w:rsidRDefault="00C00CDD" w:rsidP="00F41ADB">
      <w:pPr>
        <w:pStyle w:val="berschrift1Format"/>
        <w:pageBreakBefore w:val="0"/>
        <w:numPr>
          <w:ilvl w:val="0"/>
          <w:numId w:val="0"/>
        </w:numPr>
        <w:ind w:left="709" w:hanging="709"/>
        <w:sectPr w:rsidR="00C00CDD" w:rsidRPr="008B717E" w:rsidSect="00DC59A8">
          <w:headerReference w:type="default" r:id="rId8"/>
          <w:type w:val="continuous"/>
          <w:pgSz w:w="11907" w:h="16840" w:code="9"/>
          <w:pgMar w:top="1418" w:right="1418" w:bottom="1134" w:left="1985" w:header="720" w:footer="0" w:gutter="0"/>
          <w:pgNumType w:start="1"/>
          <w:cols w:space="502"/>
        </w:sectPr>
      </w:pPr>
    </w:p>
    <w:p w14:paraId="4029ABC9" w14:textId="77777777" w:rsidR="00C1660E" w:rsidRPr="00B74390" w:rsidRDefault="00C1660E" w:rsidP="00C74092">
      <w:pPr>
        <w:pStyle w:val="berschrift1"/>
        <w:numPr>
          <w:ilvl w:val="0"/>
          <w:numId w:val="0"/>
        </w:numPr>
        <w:ind w:left="708" w:hanging="708"/>
      </w:pPr>
      <w:bookmarkStart w:id="0" w:name="_Toc176252801"/>
      <w:r w:rsidRPr="00B74390">
        <w:lastRenderedPageBreak/>
        <w:t>Inhaltsverzeichnis</w:t>
      </w:r>
      <w:bookmarkEnd w:id="0"/>
    </w:p>
    <w:p w14:paraId="15143323" w14:textId="77777777" w:rsidR="00C1660E" w:rsidRPr="008B717E" w:rsidRDefault="00C1660E"/>
    <w:p w14:paraId="50F54042" w14:textId="5024E66B" w:rsidR="007F2601" w:rsidRDefault="00D731C9">
      <w:pPr>
        <w:pStyle w:val="Verzeichnis1"/>
        <w:rPr>
          <w:rFonts w:asciiTheme="minorHAnsi" w:eastAsiaTheme="minorEastAsia" w:hAnsiTheme="minorHAnsi" w:cstheme="minorBidi"/>
          <w:b w:val="0"/>
          <w:szCs w:val="22"/>
        </w:rPr>
      </w:pPr>
      <w:r w:rsidRPr="008B717E">
        <w:fldChar w:fldCharType="begin"/>
      </w:r>
      <w:r w:rsidR="00C1660E" w:rsidRPr="008B717E">
        <w:instrText xml:space="preserve"> TOC \o "1-3" </w:instrText>
      </w:r>
      <w:r w:rsidRPr="008B717E">
        <w:fldChar w:fldCharType="separate"/>
      </w:r>
      <w:r w:rsidR="007F2601">
        <w:t>Inhaltsverzeichnis</w:t>
      </w:r>
      <w:r w:rsidR="007F2601">
        <w:tab/>
      </w:r>
      <w:r w:rsidR="007F2601">
        <w:fldChar w:fldCharType="begin"/>
      </w:r>
      <w:r w:rsidR="007F2601">
        <w:instrText xml:space="preserve"> PAGEREF _Toc176252801 \h </w:instrText>
      </w:r>
      <w:r w:rsidR="007F2601">
        <w:fldChar w:fldCharType="separate"/>
      </w:r>
      <w:r w:rsidR="007F2601">
        <w:t>I</w:t>
      </w:r>
      <w:r w:rsidR="007F2601">
        <w:fldChar w:fldCharType="end"/>
      </w:r>
    </w:p>
    <w:p w14:paraId="6BAF08FA" w14:textId="2A65A639" w:rsidR="007F2601" w:rsidRDefault="007F2601">
      <w:pPr>
        <w:pStyle w:val="Verzeichnis1"/>
        <w:rPr>
          <w:rFonts w:asciiTheme="minorHAnsi" w:eastAsiaTheme="minorEastAsia" w:hAnsiTheme="minorHAnsi" w:cstheme="minorBidi"/>
          <w:b w:val="0"/>
          <w:szCs w:val="22"/>
        </w:rPr>
      </w:pPr>
      <w:r>
        <w:t>Abkürzungsverzeichnis</w:t>
      </w:r>
      <w:r>
        <w:tab/>
      </w:r>
      <w:r>
        <w:fldChar w:fldCharType="begin"/>
      </w:r>
      <w:r>
        <w:instrText xml:space="preserve"> PAGEREF _Toc176252802 \h </w:instrText>
      </w:r>
      <w:r>
        <w:fldChar w:fldCharType="separate"/>
      </w:r>
      <w:r>
        <w:t>III</w:t>
      </w:r>
      <w:r>
        <w:fldChar w:fldCharType="end"/>
      </w:r>
    </w:p>
    <w:p w14:paraId="34F85954" w14:textId="0C6FD1EC" w:rsidR="007F2601" w:rsidRDefault="007F2601">
      <w:pPr>
        <w:pStyle w:val="Verzeichnis1"/>
        <w:rPr>
          <w:rFonts w:asciiTheme="minorHAnsi" w:eastAsiaTheme="minorEastAsia" w:hAnsiTheme="minorHAnsi" w:cstheme="minorBidi"/>
          <w:b w:val="0"/>
          <w:szCs w:val="22"/>
        </w:rPr>
      </w:pPr>
      <w:r>
        <w:t>Abbildungsverzeichnis</w:t>
      </w:r>
      <w:r>
        <w:tab/>
      </w:r>
      <w:r>
        <w:fldChar w:fldCharType="begin"/>
      </w:r>
      <w:r>
        <w:instrText xml:space="preserve"> PAGEREF _Toc176252803 \h </w:instrText>
      </w:r>
      <w:r>
        <w:fldChar w:fldCharType="separate"/>
      </w:r>
      <w:r>
        <w:t>V</w:t>
      </w:r>
      <w:r>
        <w:fldChar w:fldCharType="end"/>
      </w:r>
    </w:p>
    <w:p w14:paraId="3687C4C2" w14:textId="1DCB6BF1" w:rsidR="007F2601" w:rsidRDefault="007F2601">
      <w:pPr>
        <w:pStyle w:val="Verzeichnis1"/>
        <w:rPr>
          <w:rFonts w:asciiTheme="minorHAnsi" w:eastAsiaTheme="minorEastAsia" w:hAnsiTheme="minorHAnsi" w:cstheme="minorBidi"/>
          <w:b w:val="0"/>
          <w:szCs w:val="22"/>
        </w:rPr>
      </w:pPr>
      <w:r>
        <w:t>Tabellenverzeichnis</w:t>
      </w:r>
      <w:r>
        <w:tab/>
      </w:r>
      <w:r>
        <w:fldChar w:fldCharType="begin"/>
      </w:r>
      <w:r>
        <w:instrText xml:space="preserve"> PAGEREF _Toc176252804 \h </w:instrText>
      </w:r>
      <w:r>
        <w:fldChar w:fldCharType="separate"/>
      </w:r>
      <w:r>
        <w:t>VI</w:t>
      </w:r>
      <w:r>
        <w:fldChar w:fldCharType="end"/>
      </w:r>
    </w:p>
    <w:p w14:paraId="119406C5" w14:textId="17CC4B9C" w:rsidR="007F2601" w:rsidRDefault="007F2601">
      <w:pPr>
        <w:pStyle w:val="Verzeichnis1"/>
        <w:rPr>
          <w:rFonts w:asciiTheme="minorHAnsi" w:eastAsiaTheme="minorEastAsia" w:hAnsiTheme="minorHAnsi" w:cstheme="minorBidi"/>
          <w:b w:val="0"/>
          <w:szCs w:val="22"/>
        </w:rPr>
      </w:pPr>
      <w:r>
        <w:t>Symbolverzeichnis</w:t>
      </w:r>
      <w:r>
        <w:tab/>
      </w:r>
      <w:r>
        <w:fldChar w:fldCharType="begin"/>
      </w:r>
      <w:r>
        <w:instrText xml:space="preserve"> PAGEREF _Toc176252805 \h </w:instrText>
      </w:r>
      <w:r>
        <w:fldChar w:fldCharType="separate"/>
      </w:r>
      <w:r>
        <w:t>VII</w:t>
      </w:r>
      <w:r>
        <w:fldChar w:fldCharType="end"/>
      </w:r>
    </w:p>
    <w:p w14:paraId="76D46132" w14:textId="17FA9DD8" w:rsidR="007F2601" w:rsidRDefault="007F2601">
      <w:pPr>
        <w:pStyle w:val="Verzeichnis1"/>
        <w:rPr>
          <w:rFonts w:asciiTheme="minorHAnsi" w:eastAsiaTheme="minorEastAsia" w:hAnsiTheme="minorHAnsi" w:cstheme="minorBidi"/>
          <w:b w:val="0"/>
          <w:szCs w:val="22"/>
        </w:rPr>
      </w:pPr>
      <w:r>
        <w:t>Verzeichnis verwendeter Gleichungen</w:t>
      </w:r>
      <w:r>
        <w:tab/>
      </w:r>
      <w:r>
        <w:fldChar w:fldCharType="begin"/>
      </w:r>
      <w:r>
        <w:instrText xml:space="preserve"> PAGEREF _Toc176252806 \h </w:instrText>
      </w:r>
      <w:r>
        <w:fldChar w:fldCharType="separate"/>
      </w:r>
      <w:r>
        <w:t>VIII</w:t>
      </w:r>
      <w:r>
        <w:fldChar w:fldCharType="end"/>
      </w:r>
    </w:p>
    <w:p w14:paraId="4CA1ACC1" w14:textId="2B2A1C79" w:rsidR="007F2601" w:rsidRDefault="007F2601">
      <w:pPr>
        <w:pStyle w:val="Verzeichnis1"/>
        <w:rPr>
          <w:rFonts w:asciiTheme="minorHAnsi" w:eastAsiaTheme="minorEastAsia" w:hAnsiTheme="minorHAnsi" w:cstheme="minorBidi"/>
          <w:b w:val="0"/>
          <w:szCs w:val="22"/>
        </w:rPr>
      </w:pPr>
      <w:r>
        <w:t>Glossar</w:t>
      </w:r>
      <w:r>
        <w:tab/>
      </w:r>
      <w:r>
        <w:fldChar w:fldCharType="begin"/>
      </w:r>
      <w:r>
        <w:instrText xml:space="preserve"> PAGEREF _Toc176252807 \h </w:instrText>
      </w:r>
      <w:r>
        <w:fldChar w:fldCharType="separate"/>
      </w:r>
      <w:r>
        <w:t>IX</w:t>
      </w:r>
      <w:r>
        <w:fldChar w:fldCharType="end"/>
      </w:r>
    </w:p>
    <w:p w14:paraId="716D5009" w14:textId="78CDA6E3" w:rsidR="007F2601" w:rsidRDefault="007F2601">
      <w:pPr>
        <w:pStyle w:val="Verzeichnis1"/>
        <w:rPr>
          <w:rFonts w:asciiTheme="minorHAnsi" w:eastAsiaTheme="minorEastAsia" w:hAnsiTheme="minorHAnsi" w:cstheme="minorBidi"/>
          <w:b w:val="0"/>
          <w:szCs w:val="22"/>
        </w:rPr>
      </w:pPr>
      <w:r>
        <w:t>1</w:t>
      </w:r>
      <w:r>
        <w:rPr>
          <w:rFonts w:asciiTheme="minorHAnsi" w:eastAsiaTheme="minorEastAsia" w:hAnsiTheme="minorHAnsi" w:cstheme="minorBidi"/>
          <w:b w:val="0"/>
          <w:szCs w:val="22"/>
        </w:rPr>
        <w:tab/>
      </w:r>
      <w:r>
        <w:t>Einleitung</w:t>
      </w:r>
      <w:r>
        <w:tab/>
      </w:r>
      <w:r>
        <w:fldChar w:fldCharType="begin"/>
      </w:r>
      <w:r>
        <w:instrText xml:space="preserve"> PAGEREF _Toc176252808 \h </w:instrText>
      </w:r>
      <w:r>
        <w:fldChar w:fldCharType="separate"/>
      </w:r>
      <w:r>
        <w:t>1</w:t>
      </w:r>
      <w:r>
        <w:fldChar w:fldCharType="end"/>
      </w:r>
    </w:p>
    <w:p w14:paraId="09A46701" w14:textId="38601B0F" w:rsidR="007F2601" w:rsidRDefault="007F2601">
      <w:pPr>
        <w:pStyle w:val="Verzeichnis2"/>
        <w:tabs>
          <w:tab w:val="left" w:pos="992"/>
        </w:tabs>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Vorbereitung und Planung der Abschlussarbeit</w:t>
      </w:r>
      <w:r>
        <w:rPr>
          <w:noProof/>
        </w:rPr>
        <w:tab/>
      </w:r>
      <w:r>
        <w:rPr>
          <w:noProof/>
        </w:rPr>
        <w:fldChar w:fldCharType="begin"/>
      </w:r>
      <w:r>
        <w:rPr>
          <w:noProof/>
        </w:rPr>
        <w:instrText xml:space="preserve"> PAGEREF _Toc176252809 \h </w:instrText>
      </w:r>
      <w:r>
        <w:rPr>
          <w:noProof/>
        </w:rPr>
      </w:r>
      <w:r>
        <w:rPr>
          <w:noProof/>
        </w:rPr>
        <w:fldChar w:fldCharType="separate"/>
      </w:r>
      <w:r>
        <w:rPr>
          <w:noProof/>
        </w:rPr>
        <w:t>1</w:t>
      </w:r>
      <w:r>
        <w:rPr>
          <w:noProof/>
        </w:rPr>
        <w:fldChar w:fldCharType="end"/>
      </w:r>
    </w:p>
    <w:p w14:paraId="03103D0D" w14:textId="593B8308" w:rsidR="007F2601" w:rsidRDefault="007F2601">
      <w:pPr>
        <w:pStyle w:val="Verzeichnis2"/>
        <w:tabs>
          <w:tab w:val="left" w:pos="992"/>
        </w:tabs>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Aufbau der Arbeit</w:t>
      </w:r>
      <w:r>
        <w:rPr>
          <w:noProof/>
        </w:rPr>
        <w:tab/>
      </w:r>
      <w:r>
        <w:rPr>
          <w:noProof/>
        </w:rPr>
        <w:fldChar w:fldCharType="begin"/>
      </w:r>
      <w:r>
        <w:rPr>
          <w:noProof/>
        </w:rPr>
        <w:instrText xml:space="preserve"> PAGEREF _Toc176252810 \h </w:instrText>
      </w:r>
      <w:r>
        <w:rPr>
          <w:noProof/>
        </w:rPr>
      </w:r>
      <w:r>
        <w:rPr>
          <w:noProof/>
        </w:rPr>
        <w:fldChar w:fldCharType="separate"/>
      </w:r>
      <w:r>
        <w:rPr>
          <w:noProof/>
        </w:rPr>
        <w:t>3</w:t>
      </w:r>
      <w:r>
        <w:rPr>
          <w:noProof/>
        </w:rPr>
        <w:fldChar w:fldCharType="end"/>
      </w:r>
    </w:p>
    <w:p w14:paraId="2102CB3B" w14:textId="14C74E1F" w:rsidR="007F2601" w:rsidRDefault="007F2601">
      <w:pPr>
        <w:pStyle w:val="Verzeichnis1"/>
        <w:rPr>
          <w:rFonts w:asciiTheme="minorHAnsi" w:eastAsiaTheme="minorEastAsia" w:hAnsiTheme="minorHAnsi" w:cstheme="minorBidi"/>
          <w:b w:val="0"/>
          <w:szCs w:val="22"/>
        </w:rPr>
      </w:pPr>
      <w:r>
        <w:t>2</w:t>
      </w:r>
      <w:r>
        <w:rPr>
          <w:rFonts w:asciiTheme="minorHAnsi" w:eastAsiaTheme="minorEastAsia" w:hAnsiTheme="minorHAnsi" w:cstheme="minorBidi"/>
          <w:b w:val="0"/>
          <w:szCs w:val="22"/>
        </w:rPr>
        <w:tab/>
      </w:r>
      <w:r>
        <w:t>Formatierung und allgemeine Hinweise</w:t>
      </w:r>
      <w:r>
        <w:tab/>
      </w:r>
      <w:r>
        <w:fldChar w:fldCharType="begin"/>
      </w:r>
      <w:r>
        <w:instrText xml:space="preserve"> PAGEREF _Toc176252811 \h </w:instrText>
      </w:r>
      <w:r>
        <w:fldChar w:fldCharType="separate"/>
      </w:r>
      <w:r>
        <w:t>4</w:t>
      </w:r>
      <w:r>
        <w:fldChar w:fldCharType="end"/>
      </w:r>
    </w:p>
    <w:p w14:paraId="033B500F" w14:textId="2F2CB591" w:rsidR="007F2601" w:rsidRDefault="007F2601">
      <w:pPr>
        <w:pStyle w:val="Verzeichnis2"/>
        <w:tabs>
          <w:tab w:val="left" w:pos="992"/>
        </w:tabs>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Übersicht der Formatvorlagen</w:t>
      </w:r>
      <w:r>
        <w:rPr>
          <w:noProof/>
        </w:rPr>
        <w:tab/>
      </w:r>
      <w:r>
        <w:rPr>
          <w:noProof/>
        </w:rPr>
        <w:fldChar w:fldCharType="begin"/>
      </w:r>
      <w:r>
        <w:rPr>
          <w:noProof/>
        </w:rPr>
        <w:instrText xml:space="preserve"> PAGEREF _Toc176252812 \h </w:instrText>
      </w:r>
      <w:r>
        <w:rPr>
          <w:noProof/>
        </w:rPr>
      </w:r>
      <w:r>
        <w:rPr>
          <w:noProof/>
        </w:rPr>
        <w:fldChar w:fldCharType="separate"/>
      </w:r>
      <w:r>
        <w:rPr>
          <w:noProof/>
        </w:rPr>
        <w:t>4</w:t>
      </w:r>
      <w:r>
        <w:rPr>
          <w:noProof/>
        </w:rPr>
        <w:fldChar w:fldCharType="end"/>
      </w:r>
    </w:p>
    <w:p w14:paraId="157B0DB8" w14:textId="114B0ADC" w:rsidR="007F2601" w:rsidRDefault="007F2601">
      <w:pPr>
        <w:pStyle w:val="Verzeichnis2"/>
        <w:tabs>
          <w:tab w:val="left" w:pos="992"/>
        </w:tabs>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Standardtext und zugehörige Formate</w:t>
      </w:r>
      <w:r>
        <w:rPr>
          <w:noProof/>
        </w:rPr>
        <w:tab/>
      </w:r>
      <w:r>
        <w:rPr>
          <w:noProof/>
        </w:rPr>
        <w:fldChar w:fldCharType="begin"/>
      </w:r>
      <w:r>
        <w:rPr>
          <w:noProof/>
        </w:rPr>
        <w:instrText xml:space="preserve"> PAGEREF _Toc176252813 \h </w:instrText>
      </w:r>
      <w:r>
        <w:rPr>
          <w:noProof/>
        </w:rPr>
      </w:r>
      <w:r>
        <w:rPr>
          <w:noProof/>
        </w:rPr>
        <w:fldChar w:fldCharType="separate"/>
      </w:r>
      <w:r>
        <w:rPr>
          <w:noProof/>
        </w:rPr>
        <w:t>4</w:t>
      </w:r>
      <w:r>
        <w:rPr>
          <w:noProof/>
        </w:rPr>
        <w:fldChar w:fldCharType="end"/>
      </w:r>
    </w:p>
    <w:p w14:paraId="2CC9FD27" w14:textId="599EE5B8" w:rsidR="007F2601" w:rsidRDefault="007F2601">
      <w:pPr>
        <w:pStyle w:val="Verzeichnis3"/>
        <w:tabs>
          <w:tab w:val="left" w:pos="1701"/>
        </w:tabs>
        <w:rPr>
          <w:rFonts w:asciiTheme="minorHAnsi" w:eastAsiaTheme="minorEastAsia" w:hAnsiTheme="minorHAnsi" w:cstheme="minorBidi"/>
          <w:noProof/>
          <w:szCs w:val="22"/>
        </w:rPr>
      </w:pPr>
      <w:r>
        <w:rPr>
          <w:noProof/>
        </w:rPr>
        <w:t>2.2.1</w:t>
      </w:r>
      <w:r>
        <w:rPr>
          <w:rFonts w:asciiTheme="minorHAnsi" w:eastAsiaTheme="minorEastAsia" w:hAnsiTheme="minorHAnsi" w:cstheme="minorBidi"/>
          <w:noProof/>
          <w:szCs w:val="22"/>
        </w:rPr>
        <w:tab/>
      </w:r>
      <w:r>
        <w:rPr>
          <w:noProof/>
        </w:rPr>
        <w:t>Grundzeichen (Grundz.) als Hervorhebung für einzelne Wörter</w:t>
      </w:r>
      <w:r>
        <w:rPr>
          <w:noProof/>
        </w:rPr>
        <w:tab/>
      </w:r>
      <w:r>
        <w:rPr>
          <w:noProof/>
        </w:rPr>
        <w:fldChar w:fldCharType="begin"/>
      </w:r>
      <w:r>
        <w:rPr>
          <w:noProof/>
        </w:rPr>
        <w:instrText xml:space="preserve"> PAGEREF _Toc176252814 \h </w:instrText>
      </w:r>
      <w:r>
        <w:rPr>
          <w:noProof/>
        </w:rPr>
      </w:r>
      <w:r>
        <w:rPr>
          <w:noProof/>
        </w:rPr>
        <w:fldChar w:fldCharType="separate"/>
      </w:r>
      <w:r>
        <w:rPr>
          <w:noProof/>
        </w:rPr>
        <w:t>4</w:t>
      </w:r>
      <w:r>
        <w:rPr>
          <w:noProof/>
        </w:rPr>
        <w:fldChar w:fldCharType="end"/>
      </w:r>
    </w:p>
    <w:p w14:paraId="5C017937" w14:textId="30293DFB" w:rsidR="007F2601" w:rsidRDefault="007F2601">
      <w:pPr>
        <w:pStyle w:val="Verzeichnis3"/>
        <w:tabs>
          <w:tab w:val="left" w:pos="1701"/>
        </w:tabs>
        <w:rPr>
          <w:rFonts w:asciiTheme="minorHAnsi" w:eastAsiaTheme="minorEastAsia" w:hAnsiTheme="minorHAnsi" w:cstheme="minorBidi"/>
          <w:noProof/>
          <w:szCs w:val="22"/>
        </w:rPr>
      </w:pPr>
      <w:r>
        <w:rPr>
          <w:noProof/>
        </w:rPr>
        <w:t>2.2.2</w:t>
      </w:r>
      <w:r>
        <w:rPr>
          <w:rFonts w:asciiTheme="minorHAnsi" w:eastAsiaTheme="minorEastAsia" w:hAnsiTheme="minorHAnsi" w:cstheme="minorBidi"/>
          <w:noProof/>
          <w:szCs w:val="22"/>
        </w:rPr>
        <w:tab/>
      </w:r>
      <w:r>
        <w:rPr>
          <w:noProof/>
        </w:rPr>
        <w:t>Überschriften</w:t>
      </w:r>
      <w:r>
        <w:rPr>
          <w:noProof/>
        </w:rPr>
        <w:tab/>
      </w:r>
      <w:r>
        <w:rPr>
          <w:noProof/>
        </w:rPr>
        <w:fldChar w:fldCharType="begin"/>
      </w:r>
      <w:r>
        <w:rPr>
          <w:noProof/>
        </w:rPr>
        <w:instrText xml:space="preserve"> PAGEREF _Toc176252815 \h </w:instrText>
      </w:r>
      <w:r>
        <w:rPr>
          <w:noProof/>
        </w:rPr>
      </w:r>
      <w:r>
        <w:rPr>
          <w:noProof/>
        </w:rPr>
        <w:fldChar w:fldCharType="separate"/>
      </w:r>
      <w:r>
        <w:rPr>
          <w:noProof/>
        </w:rPr>
        <w:t>4</w:t>
      </w:r>
      <w:r>
        <w:rPr>
          <w:noProof/>
        </w:rPr>
        <w:fldChar w:fldCharType="end"/>
      </w:r>
    </w:p>
    <w:p w14:paraId="3F9407BA" w14:textId="453C2D2A" w:rsidR="007F2601" w:rsidRDefault="007F2601">
      <w:pPr>
        <w:pStyle w:val="Verzeichnis3"/>
        <w:tabs>
          <w:tab w:val="left" w:pos="1701"/>
        </w:tabs>
        <w:rPr>
          <w:rFonts w:asciiTheme="minorHAnsi" w:eastAsiaTheme="minorEastAsia" w:hAnsiTheme="minorHAnsi" w:cstheme="minorBidi"/>
          <w:noProof/>
          <w:szCs w:val="22"/>
        </w:rPr>
      </w:pPr>
      <w:r>
        <w:rPr>
          <w:noProof/>
        </w:rPr>
        <w:t>2.2.3</w:t>
      </w:r>
      <w:r>
        <w:rPr>
          <w:rFonts w:asciiTheme="minorHAnsi" w:eastAsiaTheme="minorEastAsia" w:hAnsiTheme="minorHAnsi" w:cstheme="minorBidi"/>
          <w:noProof/>
          <w:szCs w:val="22"/>
        </w:rPr>
        <w:tab/>
      </w:r>
      <w:r>
        <w:rPr>
          <w:noProof/>
        </w:rPr>
        <w:t>Tastaturbelegungen für die Arbeit mit FV</w:t>
      </w:r>
      <w:r>
        <w:rPr>
          <w:noProof/>
        </w:rPr>
        <w:tab/>
      </w:r>
      <w:r>
        <w:rPr>
          <w:noProof/>
        </w:rPr>
        <w:fldChar w:fldCharType="begin"/>
      </w:r>
      <w:r>
        <w:rPr>
          <w:noProof/>
        </w:rPr>
        <w:instrText xml:space="preserve"> PAGEREF _Toc176252816 \h </w:instrText>
      </w:r>
      <w:r>
        <w:rPr>
          <w:noProof/>
        </w:rPr>
      </w:r>
      <w:r>
        <w:rPr>
          <w:noProof/>
        </w:rPr>
        <w:fldChar w:fldCharType="separate"/>
      </w:r>
      <w:r>
        <w:rPr>
          <w:noProof/>
        </w:rPr>
        <w:t>5</w:t>
      </w:r>
      <w:r>
        <w:rPr>
          <w:noProof/>
        </w:rPr>
        <w:fldChar w:fldCharType="end"/>
      </w:r>
    </w:p>
    <w:p w14:paraId="2CF92EC2" w14:textId="00F96C48" w:rsidR="007F2601" w:rsidRDefault="007F2601">
      <w:pPr>
        <w:pStyle w:val="Verzeichnis2"/>
        <w:tabs>
          <w:tab w:val="left" w:pos="992"/>
        </w:tabs>
        <w:rPr>
          <w:rFonts w:asciiTheme="minorHAnsi" w:eastAsiaTheme="minorEastAsia" w:hAnsiTheme="minorHAnsi" w:cstheme="minorBidi"/>
          <w:noProof/>
          <w:szCs w:val="22"/>
        </w:rPr>
      </w:pPr>
      <w:r>
        <w:rPr>
          <w:noProof/>
        </w:rPr>
        <w:t>2.3</w:t>
      </w:r>
      <w:r>
        <w:rPr>
          <w:rFonts w:asciiTheme="minorHAnsi" w:eastAsiaTheme="minorEastAsia" w:hAnsiTheme="minorHAnsi" w:cstheme="minorBidi"/>
          <w:noProof/>
          <w:szCs w:val="22"/>
        </w:rPr>
        <w:tab/>
      </w:r>
      <w:r>
        <w:rPr>
          <w:noProof/>
        </w:rPr>
        <w:t>Verwendung von Abbildungen und Tabellen</w:t>
      </w:r>
      <w:r>
        <w:rPr>
          <w:noProof/>
        </w:rPr>
        <w:tab/>
      </w:r>
      <w:r>
        <w:rPr>
          <w:noProof/>
        </w:rPr>
        <w:fldChar w:fldCharType="begin"/>
      </w:r>
      <w:r>
        <w:rPr>
          <w:noProof/>
        </w:rPr>
        <w:instrText xml:space="preserve"> PAGEREF _Toc176252817 \h </w:instrText>
      </w:r>
      <w:r>
        <w:rPr>
          <w:noProof/>
        </w:rPr>
      </w:r>
      <w:r>
        <w:rPr>
          <w:noProof/>
        </w:rPr>
        <w:fldChar w:fldCharType="separate"/>
      </w:r>
      <w:r>
        <w:rPr>
          <w:noProof/>
        </w:rPr>
        <w:t>5</w:t>
      </w:r>
      <w:r>
        <w:rPr>
          <w:noProof/>
        </w:rPr>
        <w:fldChar w:fldCharType="end"/>
      </w:r>
    </w:p>
    <w:p w14:paraId="6E838730" w14:textId="59DC718A" w:rsidR="007F2601" w:rsidRDefault="007F2601">
      <w:pPr>
        <w:pStyle w:val="Verzeichnis3"/>
        <w:tabs>
          <w:tab w:val="left" w:pos="1701"/>
        </w:tabs>
        <w:rPr>
          <w:rFonts w:asciiTheme="minorHAnsi" w:eastAsiaTheme="minorEastAsia" w:hAnsiTheme="minorHAnsi" w:cstheme="minorBidi"/>
          <w:noProof/>
          <w:szCs w:val="22"/>
        </w:rPr>
      </w:pPr>
      <w:r>
        <w:rPr>
          <w:noProof/>
        </w:rPr>
        <w:t>2.3.1</w:t>
      </w:r>
      <w:r>
        <w:rPr>
          <w:rFonts w:asciiTheme="minorHAnsi" w:eastAsiaTheme="minorEastAsia" w:hAnsiTheme="minorHAnsi" w:cstheme="minorBidi"/>
          <w:noProof/>
          <w:szCs w:val="22"/>
        </w:rPr>
        <w:tab/>
      </w:r>
      <w:r>
        <w:rPr>
          <w:noProof/>
        </w:rPr>
        <w:t>Tabellen aus Excel</w:t>
      </w:r>
      <w:r>
        <w:rPr>
          <w:noProof/>
        </w:rPr>
        <w:tab/>
      </w:r>
      <w:r>
        <w:rPr>
          <w:noProof/>
        </w:rPr>
        <w:fldChar w:fldCharType="begin"/>
      </w:r>
      <w:r>
        <w:rPr>
          <w:noProof/>
        </w:rPr>
        <w:instrText xml:space="preserve"> PAGEREF _Toc176252818 \h </w:instrText>
      </w:r>
      <w:r>
        <w:rPr>
          <w:noProof/>
        </w:rPr>
      </w:r>
      <w:r>
        <w:rPr>
          <w:noProof/>
        </w:rPr>
        <w:fldChar w:fldCharType="separate"/>
      </w:r>
      <w:r>
        <w:rPr>
          <w:noProof/>
        </w:rPr>
        <w:t>6</w:t>
      </w:r>
      <w:r>
        <w:rPr>
          <w:noProof/>
        </w:rPr>
        <w:fldChar w:fldCharType="end"/>
      </w:r>
    </w:p>
    <w:p w14:paraId="46E63DEA" w14:textId="19B59608" w:rsidR="007F2601" w:rsidRDefault="007F2601">
      <w:pPr>
        <w:pStyle w:val="Verzeichnis2"/>
        <w:tabs>
          <w:tab w:val="left" w:pos="992"/>
        </w:tabs>
        <w:rPr>
          <w:rFonts w:asciiTheme="minorHAnsi" w:eastAsiaTheme="minorEastAsia" w:hAnsiTheme="minorHAnsi" w:cstheme="minorBidi"/>
          <w:noProof/>
          <w:szCs w:val="22"/>
        </w:rPr>
      </w:pPr>
      <w:r>
        <w:rPr>
          <w:noProof/>
        </w:rPr>
        <w:t>2.4</w:t>
      </w:r>
      <w:r>
        <w:rPr>
          <w:rFonts w:asciiTheme="minorHAnsi" w:eastAsiaTheme="minorEastAsia" w:hAnsiTheme="minorHAnsi" w:cstheme="minorBidi"/>
          <w:noProof/>
          <w:szCs w:val="22"/>
        </w:rPr>
        <w:tab/>
      </w:r>
      <w:r>
        <w:rPr>
          <w:noProof/>
        </w:rPr>
        <w:t>Allgemeine Hinweise zur Benutzung von Word</w:t>
      </w:r>
      <w:r>
        <w:rPr>
          <w:noProof/>
        </w:rPr>
        <w:tab/>
      </w:r>
      <w:r>
        <w:rPr>
          <w:noProof/>
        </w:rPr>
        <w:fldChar w:fldCharType="begin"/>
      </w:r>
      <w:r>
        <w:rPr>
          <w:noProof/>
        </w:rPr>
        <w:instrText xml:space="preserve"> PAGEREF _Toc176252819 \h </w:instrText>
      </w:r>
      <w:r>
        <w:rPr>
          <w:noProof/>
        </w:rPr>
      </w:r>
      <w:r>
        <w:rPr>
          <w:noProof/>
        </w:rPr>
        <w:fldChar w:fldCharType="separate"/>
      </w:r>
      <w:r>
        <w:rPr>
          <w:noProof/>
        </w:rPr>
        <w:t>6</w:t>
      </w:r>
      <w:r>
        <w:rPr>
          <w:noProof/>
        </w:rPr>
        <w:fldChar w:fldCharType="end"/>
      </w:r>
    </w:p>
    <w:p w14:paraId="09E20F0E" w14:textId="6A37B8EF" w:rsidR="007F2601" w:rsidRDefault="007F2601">
      <w:pPr>
        <w:pStyle w:val="Verzeichnis3"/>
        <w:tabs>
          <w:tab w:val="left" w:pos="1701"/>
        </w:tabs>
        <w:rPr>
          <w:rFonts w:asciiTheme="minorHAnsi" w:eastAsiaTheme="minorEastAsia" w:hAnsiTheme="minorHAnsi" w:cstheme="minorBidi"/>
          <w:noProof/>
          <w:szCs w:val="22"/>
        </w:rPr>
      </w:pPr>
      <w:r>
        <w:rPr>
          <w:noProof/>
        </w:rPr>
        <w:t>2.4.1</w:t>
      </w:r>
      <w:r>
        <w:rPr>
          <w:rFonts w:asciiTheme="minorHAnsi" w:eastAsiaTheme="minorEastAsia" w:hAnsiTheme="minorHAnsi" w:cstheme="minorBidi"/>
          <w:noProof/>
          <w:szCs w:val="22"/>
        </w:rPr>
        <w:tab/>
      </w:r>
      <w:r>
        <w:rPr>
          <w:noProof/>
        </w:rPr>
        <w:t>Makros</w:t>
      </w:r>
      <w:r>
        <w:rPr>
          <w:noProof/>
        </w:rPr>
        <w:tab/>
      </w:r>
      <w:r>
        <w:rPr>
          <w:noProof/>
        </w:rPr>
        <w:fldChar w:fldCharType="begin"/>
      </w:r>
      <w:r>
        <w:rPr>
          <w:noProof/>
        </w:rPr>
        <w:instrText xml:space="preserve"> PAGEREF _Toc176252820 \h </w:instrText>
      </w:r>
      <w:r>
        <w:rPr>
          <w:noProof/>
        </w:rPr>
      </w:r>
      <w:r>
        <w:rPr>
          <w:noProof/>
        </w:rPr>
        <w:fldChar w:fldCharType="separate"/>
      </w:r>
      <w:r>
        <w:rPr>
          <w:noProof/>
        </w:rPr>
        <w:t>6</w:t>
      </w:r>
      <w:r>
        <w:rPr>
          <w:noProof/>
        </w:rPr>
        <w:fldChar w:fldCharType="end"/>
      </w:r>
    </w:p>
    <w:p w14:paraId="406845C8" w14:textId="15EDC704" w:rsidR="007F2601" w:rsidRDefault="007F2601">
      <w:pPr>
        <w:pStyle w:val="Verzeichnis3"/>
        <w:tabs>
          <w:tab w:val="left" w:pos="1701"/>
        </w:tabs>
        <w:rPr>
          <w:rFonts w:asciiTheme="minorHAnsi" w:eastAsiaTheme="minorEastAsia" w:hAnsiTheme="minorHAnsi" w:cstheme="minorBidi"/>
          <w:noProof/>
          <w:szCs w:val="22"/>
        </w:rPr>
      </w:pPr>
      <w:r>
        <w:rPr>
          <w:noProof/>
        </w:rPr>
        <w:t>2.4.2</w:t>
      </w:r>
      <w:r>
        <w:rPr>
          <w:rFonts w:asciiTheme="minorHAnsi" w:eastAsiaTheme="minorEastAsia" w:hAnsiTheme="minorHAnsi" w:cstheme="minorBidi"/>
          <w:noProof/>
          <w:szCs w:val="22"/>
        </w:rPr>
        <w:tab/>
      </w:r>
      <w:r>
        <w:rPr>
          <w:noProof/>
        </w:rPr>
        <w:t>Querverweise</w:t>
      </w:r>
      <w:r>
        <w:rPr>
          <w:noProof/>
        </w:rPr>
        <w:tab/>
      </w:r>
      <w:r>
        <w:rPr>
          <w:noProof/>
        </w:rPr>
        <w:fldChar w:fldCharType="begin"/>
      </w:r>
      <w:r>
        <w:rPr>
          <w:noProof/>
        </w:rPr>
        <w:instrText xml:space="preserve"> PAGEREF _Toc176252821 \h </w:instrText>
      </w:r>
      <w:r>
        <w:rPr>
          <w:noProof/>
        </w:rPr>
      </w:r>
      <w:r>
        <w:rPr>
          <w:noProof/>
        </w:rPr>
        <w:fldChar w:fldCharType="separate"/>
      </w:r>
      <w:r>
        <w:rPr>
          <w:noProof/>
        </w:rPr>
        <w:t>7</w:t>
      </w:r>
      <w:r>
        <w:rPr>
          <w:noProof/>
        </w:rPr>
        <w:fldChar w:fldCharType="end"/>
      </w:r>
    </w:p>
    <w:p w14:paraId="7B49DE3F" w14:textId="26DFA9DA" w:rsidR="007F2601" w:rsidRDefault="007F2601">
      <w:pPr>
        <w:pStyle w:val="Verzeichnis3"/>
        <w:tabs>
          <w:tab w:val="left" w:pos="1701"/>
        </w:tabs>
        <w:rPr>
          <w:rFonts w:asciiTheme="minorHAnsi" w:eastAsiaTheme="minorEastAsia" w:hAnsiTheme="minorHAnsi" w:cstheme="minorBidi"/>
          <w:noProof/>
          <w:szCs w:val="22"/>
        </w:rPr>
      </w:pPr>
      <w:r>
        <w:rPr>
          <w:noProof/>
        </w:rPr>
        <w:t>2.4.3</w:t>
      </w:r>
      <w:r>
        <w:rPr>
          <w:rFonts w:asciiTheme="minorHAnsi" w:eastAsiaTheme="minorEastAsia" w:hAnsiTheme="minorHAnsi" w:cstheme="minorBidi"/>
          <w:noProof/>
          <w:szCs w:val="22"/>
        </w:rPr>
        <w:tab/>
      </w:r>
      <w:r>
        <w:rPr>
          <w:noProof/>
        </w:rPr>
        <w:t>Ausdrucke</w:t>
      </w:r>
      <w:r>
        <w:rPr>
          <w:noProof/>
        </w:rPr>
        <w:tab/>
      </w:r>
      <w:r>
        <w:rPr>
          <w:noProof/>
        </w:rPr>
        <w:fldChar w:fldCharType="begin"/>
      </w:r>
      <w:r>
        <w:rPr>
          <w:noProof/>
        </w:rPr>
        <w:instrText xml:space="preserve"> PAGEREF _Toc176252822 \h </w:instrText>
      </w:r>
      <w:r>
        <w:rPr>
          <w:noProof/>
        </w:rPr>
      </w:r>
      <w:r>
        <w:rPr>
          <w:noProof/>
        </w:rPr>
        <w:fldChar w:fldCharType="separate"/>
      </w:r>
      <w:r>
        <w:rPr>
          <w:noProof/>
        </w:rPr>
        <w:t>7</w:t>
      </w:r>
      <w:r>
        <w:rPr>
          <w:noProof/>
        </w:rPr>
        <w:fldChar w:fldCharType="end"/>
      </w:r>
    </w:p>
    <w:p w14:paraId="5BE019DC" w14:textId="3BE06793" w:rsidR="007F2601" w:rsidRDefault="007F2601">
      <w:pPr>
        <w:pStyle w:val="Verzeichnis3"/>
        <w:tabs>
          <w:tab w:val="left" w:pos="1701"/>
        </w:tabs>
        <w:rPr>
          <w:rFonts w:asciiTheme="minorHAnsi" w:eastAsiaTheme="minorEastAsia" w:hAnsiTheme="minorHAnsi" w:cstheme="minorBidi"/>
          <w:noProof/>
          <w:szCs w:val="22"/>
        </w:rPr>
      </w:pPr>
      <w:r>
        <w:rPr>
          <w:noProof/>
        </w:rPr>
        <w:t>2.4.4</w:t>
      </w:r>
      <w:r>
        <w:rPr>
          <w:rFonts w:asciiTheme="minorHAnsi" w:eastAsiaTheme="minorEastAsia" w:hAnsiTheme="minorHAnsi" w:cstheme="minorBidi"/>
          <w:noProof/>
          <w:szCs w:val="22"/>
        </w:rPr>
        <w:tab/>
      </w:r>
      <w:r>
        <w:rPr>
          <w:noProof/>
        </w:rPr>
        <w:t>Sonderzeichen</w:t>
      </w:r>
      <w:r>
        <w:rPr>
          <w:noProof/>
        </w:rPr>
        <w:tab/>
      </w:r>
      <w:r>
        <w:rPr>
          <w:noProof/>
        </w:rPr>
        <w:fldChar w:fldCharType="begin"/>
      </w:r>
      <w:r>
        <w:rPr>
          <w:noProof/>
        </w:rPr>
        <w:instrText xml:space="preserve"> PAGEREF _Toc176252823 \h </w:instrText>
      </w:r>
      <w:r>
        <w:rPr>
          <w:noProof/>
        </w:rPr>
      </w:r>
      <w:r>
        <w:rPr>
          <w:noProof/>
        </w:rPr>
        <w:fldChar w:fldCharType="separate"/>
      </w:r>
      <w:r>
        <w:rPr>
          <w:noProof/>
        </w:rPr>
        <w:t>7</w:t>
      </w:r>
      <w:r>
        <w:rPr>
          <w:noProof/>
        </w:rPr>
        <w:fldChar w:fldCharType="end"/>
      </w:r>
    </w:p>
    <w:p w14:paraId="3F4CFA3E" w14:textId="3099D28B" w:rsidR="007F2601" w:rsidRDefault="007F2601">
      <w:pPr>
        <w:pStyle w:val="Verzeichnis3"/>
        <w:tabs>
          <w:tab w:val="left" w:pos="1701"/>
        </w:tabs>
        <w:rPr>
          <w:rFonts w:asciiTheme="minorHAnsi" w:eastAsiaTheme="minorEastAsia" w:hAnsiTheme="minorHAnsi" w:cstheme="minorBidi"/>
          <w:noProof/>
          <w:szCs w:val="22"/>
        </w:rPr>
      </w:pPr>
      <w:r>
        <w:rPr>
          <w:noProof/>
        </w:rPr>
        <w:t>2.4.5</w:t>
      </w:r>
      <w:r>
        <w:rPr>
          <w:rFonts w:asciiTheme="minorHAnsi" w:eastAsiaTheme="minorEastAsia" w:hAnsiTheme="minorHAnsi" w:cstheme="minorBidi"/>
          <w:noProof/>
          <w:szCs w:val="22"/>
        </w:rPr>
        <w:tab/>
      </w:r>
      <w:r>
        <w:rPr>
          <w:noProof/>
        </w:rPr>
        <w:t>SmartArts</w:t>
      </w:r>
      <w:r>
        <w:rPr>
          <w:noProof/>
        </w:rPr>
        <w:tab/>
      </w:r>
      <w:r>
        <w:rPr>
          <w:noProof/>
        </w:rPr>
        <w:fldChar w:fldCharType="begin"/>
      </w:r>
      <w:r>
        <w:rPr>
          <w:noProof/>
        </w:rPr>
        <w:instrText xml:space="preserve"> PAGEREF _Toc176252824 \h </w:instrText>
      </w:r>
      <w:r>
        <w:rPr>
          <w:noProof/>
        </w:rPr>
      </w:r>
      <w:r>
        <w:rPr>
          <w:noProof/>
        </w:rPr>
        <w:fldChar w:fldCharType="separate"/>
      </w:r>
      <w:r>
        <w:rPr>
          <w:noProof/>
        </w:rPr>
        <w:t>7</w:t>
      </w:r>
      <w:r>
        <w:rPr>
          <w:noProof/>
        </w:rPr>
        <w:fldChar w:fldCharType="end"/>
      </w:r>
    </w:p>
    <w:p w14:paraId="0728F6E4" w14:textId="1FFA7058" w:rsidR="007F2601" w:rsidRDefault="007F2601">
      <w:pPr>
        <w:pStyle w:val="Verzeichnis2"/>
        <w:tabs>
          <w:tab w:val="left" w:pos="992"/>
        </w:tabs>
        <w:rPr>
          <w:rFonts w:asciiTheme="minorHAnsi" w:eastAsiaTheme="minorEastAsia" w:hAnsiTheme="minorHAnsi" w:cstheme="minorBidi"/>
          <w:noProof/>
          <w:szCs w:val="22"/>
        </w:rPr>
      </w:pPr>
      <w:r>
        <w:rPr>
          <w:noProof/>
        </w:rPr>
        <w:t>2.5</w:t>
      </w:r>
      <w:r>
        <w:rPr>
          <w:rFonts w:asciiTheme="minorHAnsi" w:eastAsiaTheme="minorEastAsia" w:hAnsiTheme="minorHAnsi" w:cstheme="minorBidi"/>
          <w:noProof/>
          <w:szCs w:val="22"/>
        </w:rPr>
        <w:tab/>
      </w:r>
      <w:r>
        <w:rPr>
          <w:noProof/>
        </w:rPr>
        <w:t>Sprache und Stil</w:t>
      </w:r>
      <w:r>
        <w:rPr>
          <w:noProof/>
        </w:rPr>
        <w:tab/>
      </w:r>
      <w:r>
        <w:rPr>
          <w:noProof/>
        </w:rPr>
        <w:fldChar w:fldCharType="begin"/>
      </w:r>
      <w:r>
        <w:rPr>
          <w:noProof/>
        </w:rPr>
        <w:instrText xml:space="preserve"> PAGEREF _Toc176252825 \h </w:instrText>
      </w:r>
      <w:r>
        <w:rPr>
          <w:noProof/>
        </w:rPr>
      </w:r>
      <w:r>
        <w:rPr>
          <w:noProof/>
        </w:rPr>
        <w:fldChar w:fldCharType="separate"/>
      </w:r>
      <w:r>
        <w:rPr>
          <w:noProof/>
        </w:rPr>
        <w:t>7</w:t>
      </w:r>
      <w:r>
        <w:rPr>
          <w:noProof/>
        </w:rPr>
        <w:fldChar w:fldCharType="end"/>
      </w:r>
    </w:p>
    <w:p w14:paraId="49943E8D" w14:textId="702FC81C" w:rsidR="007F2601" w:rsidRDefault="007F2601">
      <w:pPr>
        <w:pStyle w:val="Verzeichnis1"/>
        <w:rPr>
          <w:rFonts w:asciiTheme="minorHAnsi" w:eastAsiaTheme="minorEastAsia" w:hAnsiTheme="minorHAnsi" w:cstheme="minorBidi"/>
          <w:b w:val="0"/>
          <w:szCs w:val="22"/>
        </w:rPr>
      </w:pPr>
      <w:r>
        <w:t>3</w:t>
      </w:r>
      <w:r>
        <w:rPr>
          <w:rFonts w:asciiTheme="minorHAnsi" w:eastAsiaTheme="minorEastAsia" w:hAnsiTheme="minorHAnsi" w:cstheme="minorBidi"/>
          <w:b w:val="0"/>
          <w:szCs w:val="22"/>
        </w:rPr>
        <w:tab/>
      </w:r>
      <w:r>
        <w:t>Überschriften und Gliederungen</w:t>
      </w:r>
      <w:r>
        <w:tab/>
      </w:r>
      <w:r>
        <w:fldChar w:fldCharType="begin"/>
      </w:r>
      <w:r>
        <w:instrText xml:space="preserve"> PAGEREF _Toc176252826 \h </w:instrText>
      </w:r>
      <w:r>
        <w:fldChar w:fldCharType="separate"/>
      </w:r>
      <w:r>
        <w:t>9</w:t>
      </w:r>
      <w:r>
        <w:fldChar w:fldCharType="end"/>
      </w:r>
    </w:p>
    <w:p w14:paraId="57308A20" w14:textId="2D90AC9A" w:rsidR="007F2601" w:rsidRDefault="007F2601">
      <w:pPr>
        <w:pStyle w:val="Verzeichnis2"/>
        <w:tabs>
          <w:tab w:val="left" w:pos="992"/>
        </w:tabs>
        <w:rPr>
          <w:rFonts w:asciiTheme="minorHAnsi" w:eastAsiaTheme="minorEastAsia" w:hAnsiTheme="minorHAnsi" w:cstheme="minorBidi"/>
          <w:noProof/>
          <w:szCs w:val="22"/>
        </w:rPr>
      </w:pPr>
      <w:r>
        <w:rPr>
          <w:noProof/>
        </w:rPr>
        <w:t>3.1</w:t>
      </w:r>
      <w:r>
        <w:rPr>
          <w:rFonts w:asciiTheme="minorHAnsi" w:eastAsiaTheme="minorEastAsia" w:hAnsiTheme="minorHAnsi" w:cstheme="minorBidi"/>
          <w:noProof/>
          <w:szCs w:val="22"/>
        </w:rPr>
        <w:tab/>
      </w:r>
      <w:r>
        <w:rPr>
          <w:noProof/>
        </w:rPr>
        <w:t>Überschrift 2. Ebene</w:t>
      </w:r>
      <w:r>
        <w:rPr>
          <w:noProof/>
        </w:rPr>
        <w:tab/>
      </w:r>
      <w:r>
        <w:rPr>
          <w:noProof/>
        </w:rPr>
        <w:fldChar w:fldCharType="begin"/>
      </w:r>
      <w:r>
        <w:rPr>
          <w:noProof/>
        </w:rPr>
        <w:instrText xml:space="preserve"> PAGEREF _Toc176252827 \h </w:instrText>
      </w:r>
      <w:r>
        <w:rPr>
          <w:noProof/>
        </w:rPr>
      </w:r>
      <w:r>
        <w:rPr>
          <w:noProof/>
        </w:rPr>
        <w:fldChar w:fldCharType="separate"/>
      </w:r>
      <w:r>
        <w:rPr>
          <w:noProof/>
        </w:rPr>
        <w:t>9</w:t>
      </w:r>
      <w:r>
        <w:rPr>
          <w:noProof/>
        </w:rPr>
        <w:fldChar w:fldCharType="end"/>
      </w:r>
    </w:p>
    <w:p w14:paraId="7C2FE4D5" w14:textId="19FC683E" w:rsidR="007F2601" w:rsidRDefault="007F2601">
      <w:pPr>
        <w:pStyle w:val="Verzeichnis3"/>
        <w:tabs>
          <w:tab w:val="left" w:pos="1701"/>
        </w:tabs>
        <w:rPr>
          <w:rFonts w:asciiTheme="minorHAnsi" w:eastAsiaTheme="minorEastAsia" w:hAnsiTheme="minorHAnsi" w:cstheme="minorBidi"/>
          <w:noProof/>
          <w:szCs w:val="22"/>
        </w:rPr>
      </w:pPr>
      <w:r>
        <w:rPr>
          <w:noProof/>
        </w:rPr>
        <w:t>3.1.1</w:t>
      </w:r>
      <w:r>
        <w:rPr>
          <w:rFonts w:asciiTheme="minorHAnsi" w:eastAsiaTheme="minorEastAsia" w:hAnsiTheme="minorHAnsi" w:cstheme="minorBidi"/>
          <w:noProof/>
          <w:szCs w:val="22"/>
        </w:rPr>
        <w:tab/>
      </w:r>
      <w:r>
        <w:rPr>
          <w:noProof/>
        </w:rPr>
        <w:t>Überschrift 3. Ebene</w:t>
      </w:r>
      <w:r>
        <w:rPr>
          <w:noProof/>
        </w:rPr>
        <w:tab/>
      </w:r>
      <w:r>
        <w:rPr>
          <w:noProof/>
        </w:rPr>
        <w:fldChar w:fldCharType="begin"/>
      </w:r>
      <w:r>
        <w:rPr>
          <w:noProof/>
        </w:rPr>
        <w:instrText xml:space="preserve"> PAGEREF _Toc176252828 \h </w:instrText>
      </w:r>
      <w:r>
        <w:rPr>
          <w:noProof/>
        </w:rPr>
      </w:r>
      <w:r>
        <w:rPr>
          <w:noProof/>
        </w:rPr>
        <w:fldChar w:fldCharType="separate"/>
      </w:r>
      <w:r>
        <w:rPr>
          <w:noProof/>
        </w:rPr>
        <w:t>9</w:t>
      </w:r>
      <w:r>
        <w:rPr>
          <w:noProof/>
        </w:rPr>
        <w:fldChar w:fldCharType="end"/>
      </w:r>
    </w:p>
    <w:p w14:paraId="546ABF35" w14:textId="124EEB92" w:rsidR="007F2601" w:rsidRDefault="007F2601">
      <w:pPr>
        <w:pStyle w:val="Verzeichnis3"/>
        <w:tabs>
          <w:tab w:val="left" w:pos="1701"/>
        </w:tabs>
        <w:rPr>
          <w:rFonts w:asciiTheme="minorHAnsi" w:eastAsiaTheme="minorEastAsia" w:hAnsiTheme="minorHAnsi" w:cstheme="minorBidi"/>
          <w:noProof/>
          <w:szCs w:val="22"/>
        </w:rPr>
      </w:pPr>
      <w:r>
        <w:rPr>
          <w:noProof/>
        </w:rPr>
        <w:t>3.1.2</w:t>
      </w:r>
      <w:r>
        <w:rPr>
          <w:rFonts w:asciiTheme="minorHAnsi" w:eastAsiaTheme="minorEastAsia" w:hAnsiTheme="minorHAnsi" w:cstheme="minorBidi"/>
          <w:noProof/>
          <w:szCs w:val="22"/>
        </w:rPr>
        <w:tab/>
      </w:r>
      <w:r>
        <w:rPr>
          <w:noProof/>
        </w:rPr>
        <w:t>Überschrift 3. Ebene</w:t>
      </w:r>
      <w:r>
        <w:rPr>
          <w:noProof/>
        </w:rPr>
        <w:tab/>
      </w:r>
      <w:r>
        <w:rPr>
          <w:noProof/>
        </w:rPr>
        <w:fldChar w:fldCharType="begin"/>
      </w:r>
      <w:r>
        <w:rPr>
          <w:noProof/>
        </w:rPr>
        <w:instrText xml:space="preserve"> PAGEREF _Toc176252829 \h </w:instrText>
      </w:r>
      <w:r>
        <w:rPr>
          <w:noProof/>
        </w:rPr>
      </w:r>
      <w:r>
        <w:rPr>
          <w:noProof/>
        </w:rPr>
        <w:fldChar w:fldCharType="separate"/>
      </w:r>
      <w:r>
        <w:rPr>
          <w:noProof/>
        </w:rPr>
        <w:t>9</w:t>
      </w:r>
      <w:r>
        <w:rPr>
          <w:noProof/>
        </w:rPr>
        <w:fldChar w:fldCharType="end"/>
      </w:r>
    </w:p>
    <w:p w14:paraId="1E36299A" w14:textId="37C3D67E" w:rsidR="007F2601" w:rsidRDefault="007F2601">
      <w:pPr>
        <w:pStyle w:val="Verzeichnis2"/>
        <w:tabs>
          <w:tab w:val="left" w:pos="992"/>
        </w:tabs>
        <w:rPr>
          <w:rFonts w:asciiTheme="minorHAnsi" w:eastAsiaTheme="minorEastAsia" w:hAnsiTheme="minorHAnsi" w:cstheme="minorBidi"/>
          <w:noProof/>
          <w:szCs w:val="22"/>
        </w:rPr>
      </w:pPr>
      <w:r>
        <w:rPr>
          <w:noProof/>
        </w:rPr>
        <w:t>3.2</w:t>
      </w:r>
      <w:r>
        <w:rPr>
          <w:rFonts w:asciiTheme="minorHAnsi" w:eastAsiaTheme="minorEastAsia" w:hAnsiTheme="minorHAnsi" w:cstheme="minorBidi"/>
          <w:noProof/>
          <w:szCs w:val="22"/>
        </w:rPr>
        <w:tab/>
      </w:r>
      <w:r>
        <w:rPr>
          <w:noProof/>
        </w:rPr>
        <w:t>Überschrift 2. Ebene</w:t>
      </w:r>
      <w:r>
        <w:rPr>
          <w:noProof/>
        </w:rPr>
        <w:tab/>
      </w:r>
      <w:r>
        <w:rPr>
          <w:noProof/>
        </w:rPr>
        <w:fldChar w:fldCharType="begin"/>
      </w:r>
      <w:r>
        <w:rPr>
          <w:noProof/>
        </w:rPr>
        <w:instrText xml:space="preserve"> PAGEREF _Toc176252830 \h </w:instrText>
      </w:r>
      <w:r>
        <w:rPr>
          <w:noProof/>
        </w:rPr>
      </w:r>
      <w:r>
        <w:rPr>
          <w:noProof/>
        </w:rPr>
        <w:fldChar w:fldCharType="separate"/>
      </w:r>
      <w:r>
        <w:rPr>
          <w:noProof/>
        </w:rPr>
        <w:t>9</w:t>
      </w:r>
      <w:r>
        <w:rPr>
          <w:noProof/>
        </w:rPr>
        <w:fldChar w:fldCharType="end"/>
      </w:r>
    </w:p>
    <w:p w14:paraId="1EE6A827" w14:textId="0536D2E2" w:rsidR="007F2601" w:rsidRDefault="007F2601">
      <w:pPr>
        <w:pStyle w:val="Verzeichnis1"/>
        <w:rPr>
          <w:rFonts w:asciiTheme="minorHAnsi" w:eastAsiaTheme="minorEastAsia" w:hAnsiTheme="minorHAnsi" w:cstheme="minorBidi"/>
          <w:b w:val="0"/>
          <w:szCs w:val="22"/>
        </w:rPr>
      </w:pPr>
      <w:r>
        <w:t>4</w:t>
      </w:r>
      <w:r>
        <w:rPr>
          <w:rFonts w:asciiTheme="minorHAnsi" w:eastAsiaTheme="minorEastAsia" w:hAnsiTheme="minorHAnsi" w:cstheme="minorBidi"/>
          <w:b w:val="0"/>
          <w:szCs w:val="22"/>
        </w:rPr>
        <w:tab/>
      </w:r>
      <w:r>
        <w:t>Zitationstechnik</w:t>
      </w:r>
      <w:r>
        <w:tab/>
      </w:r>
      <w:r>
        <w:fldChar w:fldCharType="begin"/>
      </w:r>
      <w:r>
        <w:instrText xml:space="preserve"> PAGEREF _Toc176252831 \h </w:instrText>
      </w:r>
      <w:r>
        <w:fldChar w:fldCharType="separate"/>
      </w:r>
      <w:r>
        <w:t>10</w:t>
      </w:r>
      <w:r>
        <w:fldChar w:fldCharType="end"/>
      </w:r>
    </w:p>
    <w:p w14:paraId="11CDA448" w14:textId="43E54E37" w:rsidR="007F2601" w:rsidRDefault="007F2601">
      <w:pPr>
        <w:pStyle w:val="Verzeichnis2"/>
        <w:tabs>
          <w:tab w:val="left" w:pos="992"/>
        </w:tabs>
        <w:rPr>
          <w:rFonts w:asciiTheme="minorHAnsi" w:eastAsiaTheme="minorEastAsia" w:hAnsiTheme="minorHAnsi" w:cstheme="minorBidi"/>
          <w:noProof/>
          <w:szCs w:val="22"/>
        </w:rPr>
      </w:pPr>
      <w:r>
        <w:rPr>
          <w:noProof/>
        </w:rPr>
        <w:t>4.1</w:t>
      </w:r>
      <w:r>
        <w:rPr>
          <w:rFonts w:asciiTheme="minorHAnsi" w:eastAsiaTheme="minorEastAsia" w:hAnsiTheme="minorHAnsi" w:cstheme="minorBidi"/>
          <w:noProof/>
          <w:szCs w:val="22"/>
        </w:rPr>
        <w:tab/>
      </w:r>
      <w:r>
        <w:rPr>
          <w:noProof/>
        </w:rPr>
        <w:t>Zitation im Fließtext</w:t>
      </w:r>
      <w:r>
        <w:rPr>
          <w:noProof/>
        </w:rPr>
        <w:tab/>
      </w:r>
      <w:r>
        <w:rPr>
          <w:noProof/>
        </w:rPr>
        <w:fldChar w:fldCharType="begin"/>
      </w:r>
      <w:r>
        <w:rPr>
          <w:noProof/>
        </w:rPr>
        <w:instrText xml:space="preserve"> PAGEREF _Toc176252832 \h </w:instrText>
      </w:r>
      <w:r>
        <w:rPr>
          <w:noProof/>
        </w:rPr>
      </w:r>
      <w:r>
        <w:rPr>
          <w:noProof/>
        </w:rPr>
        <w:fldChar w:fldCharType="separate"/>
      </w:r>
      <w:r>
        <w:rPr>
          <w:noProof/>
        </w:rPr>
        <w:t>10</w:t>
      </w:r>
      <w:r>
        <w:rPr>
          <w:noProof/>
        </w:rPr>
        <w:fldChar w:fldCharType="end"/>
      </w:r>
    </w:p>
    <w:p w14:paraId="192415E8" w14:textId="039CEA69" w:rsidR="007F2601" w:rsidRDefault="007F2601">
      <w:pPr>
        <w:pStyle w:val="Verzeichnis2"/>
        <w:tabs>
          <w:tab w:val="left" w:pos="992"/>
        </w:tabs>
        <w:rPr>
          <w:rFonts w:asciiTheme="minorHAnsi" w:eastAsiaTheme="minorEastAsia" w:hAnsiTheme="minorHAnsi" w:cstheme="minorBidi"/>
          <w:noProof/>
          <w:szCs w:val="22"/>
        </w:rPr>
      </w:pPr>
      <w:r>
        <w:rPr>
          <w:noProof/>
        </w:rPr>
        <w:lastRenderedPageBreak/>
        <w:t>4.2</w:t>
      </w:r>
      <w:r>
        <w:rPr>
          <w:rFonts w:asciiTheme="minorHAnsi" w:eastAsiaTheme="minorEastAsia" w:hAnsiTheme="minorHAnsi" w:cstheme="minorBidi"/>
          <w:noProof/>
          <w:szCs w:val="22"/>
        </w:rPr>
        <w:tab/>
      </w:r>
      <w:r>
        <w:rPr>
          <w:noProof/>
        </w:rPr>
        <w:t>Weitere Hinweise zu Quellennachweisen</w:t>
      </w:r>
      <w:r>
        <w:rPr>
          <w:noProof/>
        </w:rPr>
        <w:tab/>
      </w:r>
      <w:r>
        <w:rPr>
          <w:noProof/>
        </w:rPr>
        <w:fldChar w:fldCharType="begin"/>
      </w:r>
      <w:r>
        <w:rPr>
          <w:noProof/>
        </w:rPr>
        <w:instrText xml:space="preserve"> PAGEREF _Toc176252833 \h </w:instrText>
      </w:r>
      <w:r>
        <w:rPr>
          <w:noProof/>
        </w:rPr>
      </w:r>
      <w:r>
        <w:rPr>
          <w:noProof/>
        </w:rPr>
        <w:fldChar w:fldCharType="separate"/>
      </w:r>
      <w:r>
        <w:rPr>
          <w:noProof/>
        </w:rPr>
        <w:t>11</w:t>
      </w:r>
      <w:r>
        <w:rPr>
          <w:noProof/>
        </w:rPr>
        <w:fldChar w:fldCharType="end"/>
      </w:r>
    </w:p>
    <w:p w14:paraId="18691E28" w14:textId="67CA18F1" w:rsidR="007F2601" w:rsidRDefault="007F2601">
      <w:pPr>
        <w:pStyle w:val="Verzeichnis2"/>
        <w:tabs>
          <w:tab w:val="left" w:pos="992"/>
        </w:tabs>
        <w:rPr>
          <w:rFonts w:asciiTheme="minorHAnsi" w:eastAsiaTheme="minorEastAsia" w:hAnsiTheme="minorHAnsi" w:cstheme="minorBidi"/>
          <w:noProof/>
          <w:szCs w:val="22"/>
        </w:rPr>
      </w:pPr>
      <w:r>
        <w:rPr>
          <w:noProof/>
        </w:rPr>
        <w:t>4.3</w:t>
      </w:r>
      <w:r>
        <w:rPr>
          <w:rFonts w:asciiTheme="minorHAnsi" w:eastAsiaTheme="minorEastAsia" w:hAnsiTheme="minorHAnsi" w:cstheme="minorBidi"/>
          <w:noProof/>
          <w:szCs w:val="22"/>
        </w:rPr>
        <w:tab/>
      </w:r>
      <w:r>
        <w:rPr>
          <w:noProof/>
        </w:rPr>
        <w:t>Literaturverzeichnis</w:t>
      </w:r>
      <w:r>
        <w:rPr>
          <w:noProof/>
        </w:rPr>
        <w:tab/>
      </w:r>
      <w:r>
        <w:rPr>
          <w:noProof/>
        </w:rPr>
        <w:fldChar w:fldCharType="begin"/>
      </w:r>
      <w:r>
        <w:rPr>
          <w:noProof/>
        </w:rPr>
        <w:instrText xml:space="preserve"> PAGEREF _Toc176252834 \h </w:instrText>
      </w:r>
      <w:r>
        <w:rPr>
          <w:noProof/>
        </w:rPr>
      </w:r>
      <w:r>
        <w:rPr>
          <w:noProof/>
        </w:rPr>
        <w:fldChar w:fldCharType="separate"/>
      </w:r>
      <w:r>
        <w:rPr>
          <w:noProof/>
        </w:rPr>
        <w:t>12</w:t>
      </w:r>
      <w:r>
        <w:rPr>
          <w:noProof/>
        </w:rPr>
        <w:fldChar w:fldCharType="end"/>
      </w:r>
    </w:p>
    <w:p w14:paraId="13B692D7" w14:textId="47D74986" w:rsidR="007F2601" w:rsidRDefault="007F2601">
      <w:pPr>
        <w:pStyle w:val="Verzeichnis2"/>
        <w:tabs>
          <w:tab w:val="left" w:pos="992"/>
        </w:tabs>
        <w:rPr>
          <w:rFonts w:asciiTheme="minorHAnsi" w:eastAsiaTheme="minorEastAsia" w:hAnsiTheme="minorHAnsi" w:cstheme="minorBidi"/>
          <w:noProof/>
          <w:szCs w:val="22"/>
        </w:rPr>
      </w:pPr>
      <w:r>
        <w:rPr>
          <w:noProof/>
        </w:rPr>
        <w:t>4.4</w:t>
      </w:r>
      <w:r>
        <w:rPr>
          <w:rFonts w:asciiTheme="minorHAnsi" w:eastAsiaTheme="minorEastAsia" w:hAnsiTheme="minorHAnsi" w:cstheme="minorBidi"/>
          <w:noProof/>
          <w:szCs w:val="22"/>
        </w:rPr>
        <w:tab/>
      </w:r>
      <w:r>
        <w:rPr>
          <w:noProof/>
        </w:rPr>
        <w:t>Verwendung von Citavi</w:t>
      </w:r>
      <w:r>
        <w:rPr>
          <w:noProof/>
        </w:rPr>
        <w:tab/>
      </w:r>
      <w:r>
        <w:rPr>
          <w:noProof/>
        </w:rPr>
        <w:fldChar w:fldCharType="begin"/>
      </w:r>
      <w:r>
        <w:rPr>
          <w:noProof/>
        </w:rPr>
        <w:instrText xml:space="preserve"> PAGEREF _Toc176252835 \h </w:instrText>
      </w:r>
      <w:r>
        <w:rPr>
          <w:noProof/>
        </w:rPr>
      </w:r>
      <w:r>
        <w:rPr>
          <w:noProof/>
        </w:rPr>
        <w:fldChar w:fldCharType="separate"/>
      </w:r>
      <w:r>
        <w:rPr>
          <w:noProof/>
        </w:rPr>
        <w:t>16</w:t>
      </w:r>
      <w:r>
        <w:rPr>
          <w:noProof/>
        </w:rPr>
        <w:fldChar w:fldCharType="end"/>
      </w:r>
    </w:p>
    <w:p w14:paraId="5E2BFF52" w14:textId="0107C3E3" w:rsidR="007F2601" w:rsidRDefault="007F2601">
      <w:pPr>
        <w:pStyle w:val="Verzeichnis1"/>
        <w:rPr>
          <w:rFonts w:asciiTheme="minorHAnsi" w:eastAsiaTheme="minorEastAsia" w:hAnsiTheme="minorHAnsi" w:cstheme="minorBidi"/>
          <w:b w:val="0"/>
          <w:szCs w:val="22"/>
        </w:rPr>
      </w:pPr>
      <w:r>
        <w:t>5</w:t>
      </w:r>
      <w:r>
        <w:rPr>
          <w:rFonts w:asciiTheme="minorHAnsi" w:eastAsiaTheme="minorEastAsia" w:hAnsiTheme="minorHAnsi" w:cstheme="minorBidi"/>
          <w:b w:val="0"/>
          <w:szCs w:val="22"/>
        </w:rPr>
        <w:tab/>
      </w:r>
      <w:r>
        <w:t>Literaturdatenbanken</w:t>
      </w:r>
      <w:r>
        <w:tab/>
      </w:r>
      <w:r>
        <w:fldChar w:fldCharType="begin"/>
      </w:r>
      <w:r>
        <w:instrText xml:space="preserve"> PAGEREF _Toc176252836 \h </w:instrText>
      </w:r>
      <w:r>
        <w:fldChar w:fldCharType="separate"/>
      </w:r>
      <w:r>
        <w:t>17</w:t>
      </w:r>
      <w:r>
        <w:fldChar w:fldCharType="end"/>
      </w:r>
    </w:p>
    <w:p w14:paraId="58EED5FD" w14:textId="4A117871" w:rsidR="007F2601" w:rsidRDefault="007F2601">
      <w:pPr>
        <w:pStyle w:val="Verzeichnis1"/>
        <w:rPr>
          <w:rFonts w:asciiTheme="minorHAnsi" w:eastAsiaTheme="minorEastAsia" w:hAnsiTheme="minorHAnsi" w:cstheme="minorBidi"/>
          <w:b w:val="0"/>
          <w:szCs w:val="22"/>
        </w:rPr>
      </w:pPr>
      <w:r>
        <w:t>6</w:t>
      </w:r>
      <w:r>
        <w:rPr>
          <w:rFonts w:asciiTheme="minorHAnsi" w:eastAsiaTheme="minorEastAsia" w:hAnsiTheme="minorHAnsi" w:cstheme="minorBidi"/>
          <w:b w:val="0"/>
          <w:szCs w:val="22"/>
        </w:rPr>
        <w:tab/>
      </w:r>
      <w:r>
        <w:t>Abschluss der Arbeit</w:t>
      </w:r>
      <w:r>
        <w:tab/>
      </w:r>
      <w:r>
        <w:fldChar w:fldCharType="begin"/>
      </w:r>
      <w:r>
        <w:instrText xml:space="preserve"> PAGEREF _Toc176252837 \h </w:instrText>
      </w:r>
      <w:r>
        <w:fldChar w:fldCharType="separate"/>
      </w:r>
      <w:r>
        <w:t>18</w:t>
      </w:r>
      <w:r>
        <w:fldChar w:fldCharType="end"/>
      </w:r>
    </w:p>
    <w:p w14:paraId="5D9425A6" w14:textId="638AEA85" w:rsidR="007F2601" w:rsidRDefault="007F2601">
      <w:pPr>
        <w:pStyle w:val="Verzeichnis1"/>
        <w:rPr>
          <w:rFonts w:asciiTheme="minorHAnsi" w:eastAsiaTheme="minorEastAsia" w:hAnsiTheme="minorHAnsi" w:cstheme="minorBidi"/>
          <w:b w:val="0"/>
          <w:szCs w:val="22"/>
        </w:rPr>
      </w:pPr>
      <w:r>
        <w:t>7</w:t>
      </w:r>
      <w:r>
        <w:rPr>
          <w:rFonts w:asciiTheme="minorHAnsi" w:eastAsiaTheme="minorEastAsia" w:hAnsiTheme="minorHAnsi" w:cstheme="minorBidi"/>
          <w:b w:val="0"/>
          <w:szCs w:val="22"/>
        </w:rPr>
        <w:tab/>
      </w:r>
      <w:r>
        <w:t>Literaturverzeichnis</w:t>
      </w:r>
      <w:r>
        <w:tab/>
      </w:r>
      <w:r>
        <w:fldChar w:fldCharType="begin"/>
      </w:r>
      <w:r>
        <w:instrText xml:space="preserve"> PAGEREF _Toc176252838 \h </w:instrText>
      </w:r>
      <w:r>
        <w:fldChar w:fldCharType="separate"/>
      </w:r>
      <w:r>
        <w:t>19</w:t>
      </w:r>
      <w:r>
        <w:fldChar w:fldCharType="end"/>
      </w:r>
    </w:p>
    <w:p w14:paraId="177529DF" w14:textId="16962445" w:rsidR="007F2601" w:rsidRDefault="007F2601">
      <w:pPr>
        <w:pStyle w:val="Verzeichnis1"/>
        <w:rPr>
          <w:rFonts w:asciiTheme="minorHAnsi" w:eastAsiaTheme="minorEastAsia" w:hAnsiTheme="minorHAnsi" w:cstheme="minorBidi"/>
          <w:b w:val="0"/>
          <w:szCs w:val="22"/>
        </w:rPr>
      </w:pPr>
      <w:r>
        <w:t>Anhang A: Excel-Tabellen</w:t>
      </w:r>
      <w:r>
        <w:tab/>
      </w:r>
      <w:r>
        <w:fldChar w:fldCharType="begin"/>
      </w:r>
      <w:r>
        <w:instrText xml:space="preserve"> PAGEREF _Toc176252839 \h </w:instrText>
      </w:r>
      <w:r>
        <w:fldChar w:fldCharType="separate"/>
      </w:r>
      <w:r>
        <w:t>X</w:t>
      </w:r>
      <w:r>
        <w:fldChar w:fldCharType="end"/>
      </w:r>
    </w:p>
    <w:p w14:paraId="04D41E51" w14:textId="1EE897D2" w:rsidR="007F2601" w:rsidRDefault="007F2601">
      <w:pPr>
        <w:pStyle w:val="Verzeichnis1"/>
        <w:rPr>
          <w:rFonts w:asciiTheme="minorHAnsi" w:eastAsiaTheme="minorEastAsia" w:hAnsiTheme="minorHAnsi" w:cstheme="minorBidi"/>
          <w:b w:val="0"/>
          <w:szCs w:val="22"/>
        </w:rPr>
      </w:pPr>
      <w:r>
        <w:t>Anhang B: Sonstiges</w:t>
      </w:r>
      <w:r>
        <w:tab/>
      </w:r>
      <w:r>
        <w:fldChar w:fldCharType="begin"/>
      </w:r>
      <w:r>
        <w:instrText xml:space="preserve"> PAGEREF _Toc176252840 \h </w:instrText>
      </w:r>
      <w:r>
        <w:fldChar w:fldCharType="separate"/>
      </w:r>
      <w:r>
        <w:t>XI</w:t>
      </w:r>
      <w:r>
        <w:fldChar w:fldCharType="end"/>
      </w:r>
    </w:p>
    <w:p w14:paraId="589BB5C8" w14:textId="3B7A17B5" w:rsidR="007F2601" w:rsidRDefault="007F2601">
      <w:pPr>
        <w:pStyle w:val="Verzeichnis1"/>
        <w:rPr>
          <w:rFonts w:asciiTheme="minorHAnsi" w:eastAsiaTheme="minorEastAsia" w:hAnsiTheme="minorHAnsi" w:cstheme="minorBidi"/>
          <w:b w:val="0"/>
          <w:szCs w:val="22"/>
        </w:rPr>
      </w:pPr>
      <w:r w:rsidRPr="00017CD8">
        <w:rPr>
          <w:rFonts w:eastAsia="Arial"/>
        </w:rPr>
        <w:t>Eidesstattliche Versicherung</w:t>
      </w:r>
      <w:r>
        <w:tab/>
      </w:r>
      <w:r>
        <w:fldChar w:fldCharType="begin"/>
      </w:r>
      <w:r>
        <w:instrText xml:space="preserve"> PAGEREF _Toc176252841 \h </w:instrText>
      </w:r>
      <w:r>
        <w:fldChar w:fldCharType="separate"/>
      </w:r>
      <w:r>
        <w:t>XII</w:t>
      </w:r>
      <w:r>
        <w:fldChar w:fldCharType="end"/>
      </w:r>
    </w:p>
    <w:p w14:paraId="4D5F8D2A" w14:textId="5D24343F" w:rsidR="00C74092" w:rsidRDefault="00D731C9" w:rsidP="00C74092">
      <w:pPr>
        <w:sectPr w:rsidR="00C74092" w:rsidSect="00CE0513">
          <w:headerReference w:type="default" r:id="rId9"/>
          <w:pgSz w:w="11907" w:h="16840" w:code="9"/>
          <w:pgMar w:top="1418" w:right="1418" w:bottom="1134" w:left="1985" w:header="720" w:footer="0" w:gutter="0"/>
          <w:pgNumType w:fmt="upperRoman" w:start="1"/>
          <w:cols w:space="502"/>
        </w:sectPr>
      </w:pPr>
      <w:r w:rsidRPr="008B717E">
        <w:fldChar w:fldCharType="end"/>
      </w:r>
      <w:bookmarkStart w:id="1" w:name="Abkürzungsverzeichnis"/>
      <w:bookmarkEnd w:id="1"/>
    </w:p>
    <w:p w14:paraId="04E857DE" w14:textId="00FF359D" w:rsidR="00C1660E" w:rsidRPr="008B717E" w:rsidRDefault="00C1660E" w:rsidP="00CE0513">
      <w:pPr>
        <w:pStyle w:val="berschrift1"/>
        <w:numPr>
          <w:ilvl w:val="0"/>
          <w:numId w:val="0"/>
        </w:numPr>
        <w:ind w:left="708" w:hanging="708"/>
      </w:pPr>
      <w:bookmarkStart w:id="2" w:name="_Toc176252802"/>
      <w:r w:rsidRPr="008B717E">
        <w:lastRenderedPageBreak/>
        <w:t>Abkürzungsverzeichnis</w:t>
      </w:r>
      <w:bookmarkEnd w:id="2"/>
    </w:p>
    <w:p w14:paraId="607F8A22" w14:textId="77777777" w:rsidR="00C1660E" w:rsidRPr="008B717E" w:rsidRDefault="00C1660E"/>
    <w:tbl>
      <w:tblPr>
        <w:tblW w:w="8505" w:type="dxa"/>
        <w:tblLook w:val="04A0" w:firstRow="1" w:lastRow="0" w:firstColumn="1" w:lastColumn="0" w:noHBand="0" w:noVBand="1"/>
      </w:tblPr>
      <w:tblGrid>
        <w:gridCol w:w="2131"/>
        <w:gridCol w:w="6374"/>
      </w:tblGrid>
      <w:tr w:rsidR="006A2251" w:rsidRPr="008B717E" w14:paraId="1B3682E5" w14:textId="77777777" w:rsidTr="007179C2">
        <w:trPr>
          <w:trHeight w:val="255"/>
        </w:trPr>
        <w:tc>
          <w:tcPr>
            <w:tcW w:w="1809" w:type="dxa"/>
            <w:shd w:val="clear" w:color="auto" w:fill="auto"/>
          </w:tcPr>
          <w:p w14:paraId="17E313D2" w14:textId="77777777" w:rsidR="006A2251" w:rsidRPr="008B717E" w:rsidRDefault="006A2251" w:rsidP="007179C2">
            <w:pPr>
              <w:pStyle w:val="StandardEinzug3"/>
              <w:ind w:left="0" w:firstLine="0"/>
            </w:pPr>
            <w:r w:rsidRPr="008B717E">
              <w:t>BBN</w:t>
            </w:r>
          </w:p>
        </w:tc>
        <w:tc>
          <w:tcPr>
            <w:tcW w:w="6696" w:type="dxa"/>
            <w:shd w:val="clear" w:color="auto" w:fill="auto"/>
          </w:tcPr>
          <w:p w14:paraId="7D7C0E1E" w14:textId="77777777" w:rsidR="006A2251" w:rsidRPr="008B717E" w:rsidRDefault="006A2251" w:rsidP="007179C2">
            <w:pPr>
              <w:pStyle w:val="StandardEinzug3"/>
              <w:ind w:left="0" w:firstLine="0"/>
            </w:pPr>
            <w:r w:rsidRPr="008B717E">
              <w:t>Bundeseinheitliche Betriebsnummer</w:t>
            </w:r>
          </w:p>
        </w:tc>
      </w:tr>
      <w:tr w:rsidR="006A2251" w:rsidRPr="008B717E" w14:paraId="7DB853D5" w14:textId="77777777" w:rsidTr="007179C2">
        <w:trPr>
          <w:trHeight w:val="255"/>
        </w:trPr>
        <w:tc>
          <w:tcPr>
            <w:tcW w:w="1809" w:type="dxa"/>
            <w:shd w:val="clear" w:color="auto" w:fill="auto"/>
          </w:tcPr>
          <w:p w14:paraId="1548578C" w14:textId="77777777" w:rsidR="006A2251" w:rsidRPr="008B717E" w:rsidRDefault="006A2251" w:rsidP="007179C2">
            <w:pPr>
              <w:pStyle w:val="StandardEinzug3"/>
              <w:ind w:left="0" w:firstLine="0"/>
            </w:pPr>
            <w:r w:rsidRPr="008B717E">
              <w:t>BGBl</w:t>
            </w:r>
          </w:p>
        </w:tc>
        <w:tc>
          <w:tcPr>
            <w:tcW w:w="6696" w:type="dxa"/>
            <w:shd w:val="clear" w:color="auto" w:fill="auto"/>
          </w:tcPr>
          <w:p w14:paraId="13534CDC" w14:textId="77777777" w:rsidR="006A2251" w:rsidRPr="008B717E" w:rsidRDefault="006A2251" w:rsidP="007179C2">
            <w:pPr>
              <w:pStyle w:val="StandardEinzug3"/>
              <w:ind w:left="0" w:firstLine="0"/>
            </w:pPr>
            <w:r w:rsidRPr="008B717E">
              <w:t>Bundesgesetzblatt</w:t>
            </w:r>
          </w:p>
        </w:tc>
      </w:tr>
      <w:tr w:rsidR="006A2251" w:rsidRPr="008B717E" w14:paraId="071C5241" w14:textId="77777777" w:rsidTr="007179C2">
        <w:trPr>
          <w:trHeight w:val="255"/>
        </w:trPr>
        <w:tc>
          <w:tcPr>
            <w:tcW w:w="1809" w:type="dxa"/>
            <w:shd w:val="clear" w:color="auto" w:fill="auto"/>
          </w:tcPr>
          <w:p w14:paraId="23751043" w14:textId="77777777" w:rsidR="006A2251" w:rsidRPr="008B717E" w:rsidRDefault="006A2251" w:rsidP="007179C2">
            <w:pPr>
              <w:pStyle w:val="StandardEinzug3"/>
              <w:ind w:left="0" w:firstLine="0"/>
            </w:pPr>
            <w:r w:rsidRPr="008B717E">
              <w:t>CCG</w:t>
            </w:r>
          </w:p>
        </w:tc>
        <w:tc>
          <w:tcPr>
            <w:tcW w:w="6696" w:type="dxa"/>
            <w:shd w:val="clear" w:color="auto" w:fill="auto"/>
          </w:tcPr>
          <w:p w14:paraId="5CFD93CF" w14:textId="77777777" w:rsidR="006A2251" w:rsidRPr="008B717E" w:rsidRDefault="006A2251" w:rsidP="007179C2">
            <w:pPr>
              <w:pStyle w:val="StandardEinzug3"/>
              <w:ind w:left="0" w:firstLine="0"/>
              <w:rPr>
                <w:lang w:val="en-US"/>
              </w:rPr>
            </w:pPr>
            <w:r w:rsidRPr="008B717E">
              <w:rPr>
                <w:lang w:val="en-US"/>
              </w:rPr>
              <w:t>Centrale für Coorganisation</w:t>
            </w:r>
          </w:p>
        </w:tc>
      </w:tr>
      <w:tr w:rsidR="006A2251" w:rsidRPr="008B717E" w14:paraId="5C477AD8" w14:textId="77777777" w:rsidTr="007179C2">
        <w:trPr>
          <w:trHeight w:val="255"/>
        </w:trPr>
        <w:tc>
          <w:tcPr>
            <w:tcW w:w="1809" w:type="dxa"/>
            <w:shd w:val="clear" w:color="auto" w:fill="auto"/>
          </w:tcPr>
          <w:p w14:paraId="648C4A39" w14:textId="77777777" w:rsidR="006A2251" w:rsidRPr="008B717E" w:rsidRDefault="006A2251" w:rsidP="007179C2">
            <w:pPr>
              <w:pStyle w:val="StandardEinzug3"/>
              <w:ind w:left="0" w:firstLine="0"/>
              <w:rPr>
                <w:lang w:val="en-US"/>
              </w:rPr>
            </w:pPr>
            <w:r w:rsidRPr="008B717E">
              <w:rPr>
                <w:lang w:val="en-US"/>
              </w:rPr>
              <w:t>CMS</w:t>
            </w:r>
          </w:p>
        </w:tc>
        <w:tc>
          <w:tcPr>
            <w:tcW w:w="6696" w:type="dxa"/>
            <w:shd w:val="clear" w:color="auto" w:fill="auto"/>
          </w:tcPr>
          <w:p w14:paraId="750858E7" w14:textId="77777777" w:rsidR="006A2251" w:rsidRPr="008B717E" w:rsidRDefault="006A2251" w:rsidP="007179C2">
            <w:pPr>
              <w:pStyle w:val="StandardEinzug3"/>
              <w:ind w:left="0" w:firstLine="0"/>
              <w:rPr>
                <w:lang w:val="en-US"/>
              </w:rPr>
            </w:pPr>
            <w:r w:rsidRPr="008B717E">
              <w:rPr>
                <w:rStyle w:val="englisch"/>
                <w:lang w:val="en-US"/>
              </w:rPr>
              <w:t>Cash-Management-System</w:t>
            </w:r>
          </w:p>
        </w:tc>
      </w:tr>
      <w:tr w:rsidR="006A2251" w:rsidRPr="008B717E" w14:paraId="7E2CC249" w14:textId="77777777" w:rsidTr="007179C2">
        <w:trPr>
          <w:trHeight w:val="255"/>
        </w:trPr>
        <w:tc>
          <w:tcPr>
            <w:tcW w:w="1809" w:type="dxa"/>
            <w:shd w:val="clear" w:color="auto" w:fill="auto"/>
          </w:tcPr>
          <w:p w14:paraId="3D40A415" w14:textId="77777777" w:rsidR="006A2251" w:rsidRPr="008B717E" w:rsidRDefault="006A2251" w:rsidP="007179C2">
            <w:pPr>
              <w:pStyle w:val="StandardEinzug3"/>
              <w:ind w:left="0" w:firstLine="0"/>
            </w:pPr>
            <w:r w:rsidRPr="008B717E">
              <w:t>CWWS</w:t>
            </w:r>
          </w:p>
        </w:tc>
        <w:tc>
          <w:tcPr>
            <w:tcW w:w="6696" w:type="dxa"/>
            <w:shd w:val="clear" w:color="auto" w:fill="auto"/>
          </w:tcPr>
          <w:p w14:paraId="73E39DE1" w14:textId="77777777" w:rsidR="006A2251" w:rsidRPr="008B717E" w:rsidRDefault="006A2251" w:rsidP="007179C2">
            <w:pPr>
              <w:pStyle w:val="StandardEinzug3"/>
              <w:ind w:left="0" w:firstLine="0"/>
            </w:pPr>
            <w:r w:rsidRPr="008B717E">
              <w:t>computergestütztes Warenwirtschaftssystem</w:t>
            </w:r>
          </w:p>
        </w:tc>
      </w:tr>
      <w:tr w:rsidR="006A2251" w:rsidRPr="008B717E" w14:paraId="401335B8" w14:textId="77777777" w:rsidTr="007179C2">
        <w:trPr>
          <w:trHeight w:val="255"/>
        </w:trPr>
        <w:tc>
          <w:tcPr>
            <w:tcW w:w="1809" w:type="dxa"/>
            <w:shd w:val="clear" w:color="auto" w:fill="auto"/>
          </w:tcPr>
          <w:p w14:paraId="16266CF9" w14:textId="77777777" w:rsidR="006A2251" w:rsidRPr="008B717E" w:rsidRDefault="006A2251" w:rsidP="007179C2">
            <w:pPr>
              <w:pStyle w:val="StandardEinzug3"/>
              <w:ind w:left="0" w:firstLine="0"/>
            </w:pPr>
            <w:r w:rsidRPr="008B717E">
              <w:t>DFÜ</w:t>
            </w:r>
          </w:p>
        </w:tc>
        <w:tc>
          <w:tcPr>
            <w:tcW w:w="6696" w:type="dxa"/>
            <w:shd w:val="clear" w:color="auto" w:fill="auto"/>
          </w:tcPr>
          <w:p w14:paraId="5B2F4913" w14:textId="77777777" w:rsidR="006A2251" w:rsidRPr="008B717E" w:rsidRDefault="006A2251" w:rsidP="007179C2">
            <w:pPr>
              <w:pStyle w:val="StandardEinzug3"/>
              <w:ind w:left="0" w:firstLine="0"/>
            </w:pPr>
            <w:r w:rsidRPr="008B717E">
              <w:t>Datenfernübertragung</w:t>
            </w:r>
          </w:p>
        </w:tc>
      </w:tr>
      <w:tr w:rsidR="006A2251" w:rsidRPr="008B717E" w14:paraId="1AA74CD7" w14:textId="77777777" w:rsidTr="007179C2">
        <w:trPr>
          <w:trHeight w:val="255"/>
        </w:trPr>
        <w:tc>
          <w:tcPr>
            <w:tcW w:w="1809" w:type="dxa"/>
            <w:shd w:val="clear" w:color="auto" w:fill="auto"/>
          </w:tcPr>
          <w:p w14:paraId="3C00A930" w14:textId="77777777" w:rsidR="006A2251" w:rsidRPr="008B717E" w:rsidRDefault="006A2251" w:rsidP="007179C2">
            <w:pPr>
              <w:pStyle w:val="StandardEinzug3"/>
              <w:ind w:left="0" w:firstLine="0"/>
            </w:pPr>
            <w:r w:rsidRPr="008B717E">
              <w:t>DIN</w:t>
            </w:r>
          </w:p>
        </w:tc>
        <w:tc>
          <w:tcPr>
            <w:tcW w:w="6696" w:type="dxa"/>
            <w:shd w:val="clear" w:color="auto" w:fill="auto"/>
          </w:tcPr>
          <w:p w14:paraId="00676C03" w14:textId="77777777" w:rsidR="006A2251" w:rsidRPr="008B717E" w:rsidRDefault="006A2251" w:rsidP="007179C2">
            <w:pPr>
              <w:pStyle w:val="StandardEinzug3"/>
              <w:ind w:left="0" w:firstLine="0"/>
            </w:pPr>
            <w:r w:rsidRPr="008B717E">
              <w:t>Deutsches Institut für Normung</w:t>
            </w:r>
          </w:p>
        </w:tc>
      </w:tr>
      <w:tr w:rsidR="006A2251" w:rsidRPr="008B717E" w14:paraId="6FAAC4D9" w14:textId="77777777" w:rsidTr="007179C2">
        <w:trPr>
          <w:trHeight w:val="255"/>
        </w:trPr>
        <w:tc>
          <w:tcPr>
            <w:tcW w:w="1809" w:type="dxa"/>
            <w:shd w:val="clear" w:color="auto" w:fill="auto"/>
          </w:tcPr>
          <w:p w14:paraId="1F3B8BDB" w14:textId="77777777" w:rsidR="006A2251" w:rsidRPr="008B717E" w:rsidRDefault="006A2251" w:rsidP="007179C2">
            <w:pPr>
              <w:pStyle w:val="StandardEinzug3"/>
              <w:ind w:left="0" w:firstLine="0"/>
            </w:pPr>
            <w:r w:rsidRPr="008B717E">
              <w:t>dpi</w:t>
            </w:r>
          </w:p>
        </w:tc>
        <w:tc>
          <w:tcPr>
            <w:tcW w:w="6696" w:type="dxa"/>
            <w:shd w:val="clear" w:color="auto" w:fill="auto"/>
          </w:tcPr>
          <w:p w14:paraId="4A7117CC" w14:textId="77777777" w:rsidR="006A2251" w:rsidRPr="008B717E" w:rsidRDefault="006A2251" w:rsidP="007179C2">
            <w:pPr>
              <w:pStyle w:val="StandardEinzug3"/>
              <w:ind w:left="0" w:firstLine="0"/>
            </w:pPr>
            <w:r w:rsidRPr="008B717E">
              <w:rPr>
                <w:rStyle w:val="englisch"/>
                <w:lang w:val="de-DE"/>
              </w:rPr>
              <w:t>dots per inch</w:t>
            </w:r>
          </w:p>
        </w:tc>
      </w:tr>
      <w:tr w:rsidR="006A2251" w:rsidRPr="008B717E" w14:paraId="71E6F068" w14:textId="77777777" w:rsidTr="007179C2">
        <w:trPr>
          <w:trHeight w:val="255"/>
        </w:trPr>
        <w:tc>
          <w:tcPr>
            <w:tcW w:w="1809" w:type="dxa"/>
            <w:shd w:val="clear" w:color="auto" w:fill="auto"/>
          </w:tcPr>
          <w:p w14:paraId="054EAD93" w14:textId="77777777" w:rsidR="006A2251" w:rsidRPr="008B717E" w:rsidRDefault="006A2251" w:rsidP="007179C2">
            <w:pPr>
              <w:pStyle w:val="StandardEinzug3"/>
              <w:ind w:left="0" w:firstLine="0"/>
              <w:rPr>
                <w:lang w:val="en-US"/>
              </w:rPr>
            </w:pPr>
            <w:r w:rsidRPr="008B717E">
              <w:rPr>
                <w:lang w:val="en-US"/>
              </w:rPr>
              <w:t>EANCOM</w:t>
            </w:r>
          </w:p>
        </w:tc>
        <w:tc>
          <w:tcPr>
            <w:tcW w:w="6696" w:type="dxa"/>
            <w:shd w:val="clear" w:color="auto" w:fill="auto"/>
          </w:tcPr>
          <w:p w14:paraId="366593E1" w14:textId="77777777" w:rsidR="006A2251" w:rsidRPr="008B717E" w:rsidRDefault="006A2251" w:rsidP="007179C2">
            <w:pPr>
              <w:pStyle w:val="StandardEinzug3"/>
              <w:ind w:left="0" w:firstLine="0"/>
              <w:rPr>
                <w:lang w:val="en-US"/>
              </w:rPr>
            </w:pPr>
            <w:r w:rsidRPr="008B717E">
              <w:rPr>
                <w:lang w:val="en-US"/>
              </w:rPr>
              <w:t>EAN-Communications</w:t>
            </w:r>
          </w:p>
        </w:tc>
      </w:tr>
      <w:tr w:rsidR="006A2251" w:rsidRPr="00AB3744" w14:paraId="6C647042" w14:textId="77777777" w:rsidTr="007179C2">
        <w:trPr>
          <w:trHeight w:val="255"/>
        </w:trPr>
        <w:tc>
          <w:tcPr>
            <w:tcW w:w="1809" w:type="dxa"/>
            <w:shd w:val="clear" w:color="auto" w:fill="auto"/>
          </w:tcPr>
          <w:p w14:paraId="43A1C589" w14:textId="77777777" w:rsidR="006A2251" w:rsidRPr="008B717E" w:rsidRDefault="006A2251" w:rsidP="007179C2">
            <w:pPr>
              <w:pStyle w:val="StandardEinzug3"/>
              <w:ind w:left="0" w:firstLine="0"/>
              <w:rPr>
                <w:lang w:val="en-GB"/>
              </w:rPr>
            </w:pPr>
            <w:r w:rsidRPr="008B717E">
              <w:rPr>
                <w:lang w:val="en-GB"/>
              </w:rPr>
              <w:t>EDIFACT</w:t>
            </w:r>
          </w:p>
        </w:tc>
        <w:tc>
          <w:tcPr>
            <w:tcW w:w="6696" w:type="dxa"/>
            <w:shd w:val="clear" w:color="auto" w:fill="auto"/>
          </w:tcPr>
          <w:p w14:paraId="3023E712" w14:textId="77777777" w:rsidR="006A2251" w:rsidRPr="008B717E" w:rsidRDefault="006A2251" w:rsidP="007179C2">
            <w:pPr>
              <w:pStyle w:val="StandardEinzug3"/>
              <w:ind w:left="0" w:firstLine="0"/>
              <w:rPr>
                <w:lang w:val="en-GB"/>
              </w:rPr>
            </w:pPr>
            <w:r w:rsidRPr="008B717E">
              <w:rPr>
                <w:rStyle w:val="englisch"/>
              </w:rPr>
              <w:t>Electronic Data Interchange for Administration, Commerce and Transport</w:t>
            </w:r>
          </w:p>
        </w:tc>
      </w:tr>
      <w:tr w:rsidR="006A2251" w:rsidRPr="008B717E" w14:paraId="290B751B" w14:textId="77777777" w:rsidTr="007179C2">
        <w:trPr>
          <w:trHeight w:val="255"/>
        </w:trPr>
        <w:tc>
          <w:tcPr>
            <w:tcW w:w="1809" w:type="dxa"/>
            <w:shd w:val="clear" w:color="auto" w:fill="auto"/>
          </w:tcPr>
          <w:p w14:paraId="64338232" w14:textId="77777777" w:rsidR="006A2251" w:rsidRPr="008B717E" w:rsidRDefault="006A2251" w:rsidP="007179C2">
            <w:pPr>
              <w:pStyle w:val="StandardEinzug3"/>
              <w:ind w:left="0" w:firstLine="0"/>
              <w:rPr>
                <w:rStyle w:val="keineSprache"/>
              </w:rPr>
            </w:pPr>
            <w:r w:rsidRPr="008B717E">
              <w:rPr>
                <w:rStyle w:val="keineSprache"/>
              </w:rPr>
              <w:t>et al.</w:t>
            </w:r>
          </w:p>
        </w:tc>
        <w:tc>
          <w:tcPr>
            <w:tcW w:w="6696" w:type="dxa"/>
            <w:shd w:val="clear" w:color="auto" w:fill="auto"/>
          </w:tcPr>
          <w:p w14:paraId="2716997F" w14:textId="77777777" w:rsidR="006A2251" w:rsidRPr="008B717E" w:rsidRDefault="006A2251" w:rsidP="007179C2">
            <w:pPr>
              <w:pStyle w:val="StandardEinzug3"/>
              <w:ind w:left="0" w:firstLine="0"/>
              <w:rPr>
                <w:rStyle w:val="keineSprache"/>
              </w:rPr>
            </w:pPr>
            <w:r w:rsidRPr="008B717E">
              <w:rPr>
                <w:rStyle w:val="keineSprache"/>
              </w:rPr>
              <w:t>et alii (lat. „und andere“)</w:t>
            </w:r>
          </w:p>
        </w:tc>
      </w:tr>
      <w:tr w:rsidR="006A2251" w:rsidRPr="008B717E" w14:paraId="0DF4096B" w14:textId="77777777" w:rsidTr="007179C2">
        <w:trPr>
          <w:trHeight w:val="255"/>
        </w:trPr>
        <w:tc>
          <w:tcPr>
            <w:tcW w:w="1809" w:type="dxa"/>
            <w:shd w:val="clear" w:color="auto" w:fill="auto"/>
          </w:tcPr>
          <w:p w14:paraId="379849BA" w14:textId="77777777" w:rsidR="006A2251" w:rsidRPr="008B717E" w:rsidRDefault="006A2251" w:rsidP="007179C2">
            <w:pPr>
              <w:pStyle w:val="StandardEinzug3"/>
              <w:ind w:left="0" w:firstLine="0"/>
            </w:pPr>
            <w:r w:rsidRPr="008B717E">
              <w:t>EU</w:t>
            </w:r>
          </w:p>
        </w:tc>
        <w:tc>
          <w:tcPr>
            <w:tcW w:w="6696" w:type="dxa"/>
            <w:shd w:val="clear" w:color="auto" w:fill="auto"/>
          </w:tcPr>
          <w:p w14:paraId="685131E5" w14:textId="77777777" w:rsidR="006A2251" w:rsidRPr="008B717E" w:rsidRDefault="006A2251" w:rsidP="007179C2">
            <w:pPr>
              <w:pStyle w:val="StandardEinzug3"/>
              <w:ind w:left="0" w:firstLine="0"/>
            </w:pPr>
            <w:r w:rsidRPr="008B717E">
              <w:t>Europäische Union</w:t>
            </w:r>
          </w:p>
        </w:tc>
      </w:tr>
      <w:tr w:rsidR="006A2251" w:rsidRPr="008B717E" w14:paraId="017802CD" w14:textId="77777777" w:rsidTr="007179C2">
        <w:trPr>
          <w:trHeight w:val="255"/>
        </w:trPr>
        <w:tc>
          <w:tcPr>
            <w:tcW w:w="1809" w:type="dxa"/>
            <w:shd w:val="clear" w:color="auto" w:fill="auto"/>
          </w:tcPr>
          <w:p w14:paraId="6619FE93" w14:textId="77777777" w:rsidR="006A2251" w:rsidRPr="008B717E" w:rsidRDefault="006A2251" w:rsidP="007179C2">
            <w:pPr>
              <w:pStyle w:val="StandardEinzug3"/>
              <w:ind w:left="0" w:firstLine="0"/>
            </w:pPr>
            <w:r w:rsidRPr="008B717E">
              <w:t>EUGH</w:t>
            </w:r>
          </w:p>
        </w:tc>
        <w:tc>
          <w:tcPr>
            <w:tcW w:w="6696" w:type="dxa"/>
            <w:shd w:val="clear" w:color="auto" w:fill="auto"/>
          </w:tcPr>
          <w:p w14:paraId="0E4829CB" w14:textId="77777777" w:rsidR="006A2251" w:rsidRPr="008B717E" w:rsidRDefault="006A2251" w:rsidP="007179C2">
            <w:pPr>
              <w:pStyle w:val="StandardEinzug3"/>
              <w:ind w:left="0" w:firstLine="0"/>
            </w:pPr>
            <w:r w:rsidRPr="008B717E">
              <w:t>Europäischer Gerichtshof</w:t>
            </w:r>
          </w:p>
        </w:tc>
      </w:tr>
      <w:tr w:rsidR="006A2251" w:rsidRPr="008B717E" w14:paraId="0922F067" w14:textId="77777777" w:rsidTr="007179C2">
        <w:trPr>
          <w:trHeight w:val="255"/>
        </w:trPr>
        <w:tc>
          <w:tcPr>
            <w:tcW w:w="1809" w:type="dxa"/>
            <w:shd w:val="clear" w:color="auto" w:fill="auto"/>
          </w:tcPr>
          <w:p w14:paraId="741032D5" w14:textId="77777777" w:rsidR="006A2251" w:rsidRPr="008B717E" w:rsidRDefault="006A2251" w:rsidP="007179C2">
            <w:pPr>
              <w:pStyle w:val="StandardEinzug3"/>
              <w:ind w:left="0" w:firstLine="0"/>
            </w:pPr>
            <w:r w:rsidRPr="008B717E">
              <w:t>FV</w:t>
            </w:r>
          </w:p>
        </w:tc>
        <w:tc>
          <w:tcPr>
            <w:tcW w:w="6696" w:type="dxa"/>
            <w:shd w:val="clear" w:color="auto" w:fill="auto"/>
          </w:tcPr>
          <w:p w14:paraId="2C7B16B5" w14:textId="77777777" w:rsidR="006A2251" w:rsidRPr="008B717E" w:rsidRDefault="006A2251" w:rsidP="007179C2">
            <w:pPr>
              <w:pStyle w:val="StandardEinzug3"/>
              <w:ind w:left="0" w:firstLine="0"/>
            </w:pPr>
            <w:r w:rsidRPr="008B717E">
              <w:t>Formatvorlage</w:t>
            </w:r>
          </w:p>
        </w:tc>
      </w:tr>
      <w:tr w:rsidR="006A2251" w:rsidRPr="008B717E" w14:paraId="4AF4BE1A" w14:textId="77777777" w:rsidTr="007179C2">
        <w:trPr>
          <w:trHeight w:val="255"/>
        </w:trPr>
        <w:tc>
          <w:tcPr>
            <w:tcW w:w="1809" w:type="dxa"/>
            <w:shd w:val="clear" w:color="auto" w:fill="auto"/>
          </w:tcPr>
          <w:p w14:paraId="1C6D604F" w14:textId="77777777" w:rsidR="006A2251" w:rsidRPr="008B717E" w:rsidRDefault="006A2251" w:rsidP="007179C2">
            <w:pPr>
              <w:pStyle w:val="StandardEinzug3"/>
              <w:ind w:left="0" w:firstLine="0"/>
            </w:pPr>
            <w:r w:rsidRPr="008B717E">
              <w:t>GoM</w:t>
            </w:r>
          </w:p>
        </w:tc>
        <w:tc>
          <w:tcPr>
            <w:tcW w:w="6696" w:type="dxa"/>
            <w:shd w:val="clear" w:color="auto" w:fill="auto"/>
          </w:tcPr>
          <w:p w14:paraId="2B1475B7" w14:textId="77777777" w:rsidR="006A2251" w:rsidRPr="008B717E" w:rsidRDefault="006A2251" w:rsidP="007179C2">
            <w:pPr>
              <w:pStyle w:val="StandardEinzug3"/>
              <w:ind w:left="0" w:firstLine="0"/>
            </w:pPr>
            <w:r w:rsidRPr="008B717E">
              <w:t>Grundsätze ordnungsmäßiger Modellierung</w:t>
            </w:r>
          </w:p>
        </w:tc>
      </w:tr>
      <w:tr w:rsidR="006A2251" w:rsidRPr="008B717E" w14:paraId="1398A744" w14:textId="77777777" w:rsidTr="007179C2">
        <w:trPr>
          <w:trHeight w:val="255"/>
        </w:trPr>
        <w:tc>
          <w:tcPr>
            <w:tcW w:w="1809" w:type="dxa"/>
            <w:shd w:val="clear" w:color="auto" w:fill="auto"/>
          </w:tcPr>
          <w:p w14:paraId="2A2DD65F" w14:textId="77777777" w:rsidR="006A2251" w:rsidRPr="008B717E" w:rsidRDefault="006A2251" w:rsidP="007179C2">
            <w:pPr>
              <w:pStyle w:val="StandardEinzug3"/>
              <w:ind w:left="0" w:firstLine="0"/>
            </w:pPr>
            <w:r w:rsidRPr="008B717E">
              <w:t>ISO</w:t>
            </w:r>
          </w:p>
        </w:tc>
        <w:tc>
          <w:tcPr>
            <w:tcW w:w="6696" w:type="dxa"/>
            <w:shd w:val="clear" w:color="auto" w:fill="auto"/>
          </w:tcPr>
          <w:p w14:paraId="3B85B5B5" w14:textId="77777777" w:rsidR="006A2251" w:rsidRPr="008B717E" w:rsidRDefault="006A2251" w:rsidP="007179C2">
            <w:pPr>
              <w:pStyle w:val="StandardEinzug3"/>
              <w:ind w:left="0" w:firstLine="0"/>
            </w:pPr>
            <w:r w:rsidRPr="008B717E">
              <w:t>International Organization for Standardization</w:t>
            </w:r>
          </w:p>
        </w:tc>
      </w:tr>
      <w:tr w:rsidR="006A2251" w:rsidRPr="008B717E" w14:paraId="224ECC42" w14:textId="77777777" w:rsidTr="007179C2">
        <w:trPr>
          <w:trHeight w:val="255"/>
        </w:trPr>
        <w:tc>
          <w:tcPr>
            <w:tcW w:w="1809" w:type="dxa"/>
            <w:shd w:val="clear" w:color="auto" w:fill="auto"/>
          </w:tcPr>
          <w:p w14:paraId="62558C41" w14:textId="77777777" w:rsidR="006A2251" w:rsidRPr="008B717E" w:rsidRDefault="002F6B50" w:rsidP="002F6B50">
            <w:pPr>
              <w:pStyle w:val="StandardEinzug3"/>
            </w:pPr>
            <w:r w:rsidRPr="008B717E">
              <w:t>i. A. a.</w:t>
            </w:r>
          </w:p>
        </w:tc>
        <w:tc>
          <w:tcPr>
            <w:tcW w:w="6696" w:type="dxa"/>
            <w:shd w:val="clear" w:color="auto" w:fill="auto"/>
          </w:tcPr>
          <w:p w14:paraId="06F28E6E" w14:textId="77777777" w:rsidR="006A2251" w:rsidRPr="008B717E" w:rsidRDefault="002F6B50" w:rsidP="007179C2">
            <w:pPr>
              <w:pStyle w:val="StandardEinzug3"/>
              <w:ind w:left="0" w:firstLine="0"/>
            </w:pPr>
            <w:r w:rsidRPr="008B717E">
              <w:rPr>
                <w:rStyle w:val="englisch"/>
                <w:lang w:val="de-DE"/>
              </w:rPr>
              <w:t>in Anlehnung an</w:t>
            </w:r>
          </w:p>
        </w:tc>
      </w:tr>
      <w:tr w:rsidR="006A2251" w:rsidRPr="008B717E" w14:paraId="3367193E" w14:textId="77777777" w:rsidTr="007179C2">
        <w:trPr>
          <w:trHeight w:val="255"/>
        </w:trPr>
        <w:tc>
          <w:tcPr>
            <w:tcW w:w="1809" w:type="dxa"/>
            <w:shd w:val="clear" w:color="auto" w:fill="auto"/>
          </w:tcPr>
          <w:p w14:paraId="43FEBF97" w14:textId="77777777" w:rsidR="006A2251" w:rsidRPr="008B717E" w:rsidRDefault="006A2251" w:rsidP="007179C2">
            <w:pPr>
              <w:pStyle w:val="StandardEinzug3"/>
              <w:ind w:left="0" w:firstLine="0"/>
            </w:pPr>
            <w:r w:rsidRPr="008B717E">
              <w:t>KNA</w:t>
            </w:r>
          </w:p>
        </w:tc>
        <w:tc>
          <w:tcPr>
            <w:tcW w:w="6696" w:type="dxa"/>
            <w:shd w:val="clear" w:color="auto" w:fill="auto"/>
          </w:tcPr>
          <w:p w14:paraId="1F08E5DD" w14:textId="77777777" w:rsidR="006A2251" w:rsidRPr="008B717E" w:rsidRDefault="006A2251" w:rsidP="007179C2">
            <w:pPr>
              <w:pStyle w:val="StandardEinzug3"/>
              <w:ind w:left="0" w:firstLine="0"/>
            </w:pPr>
            <w:r w:rsidRPr="008B717E">
              <w:t>Kosten-Nutzen-Analyse</w:t>
            </w:r>
          </w:p>
        </w:tc>
      </w:tr>
      <w:tr w:rsidR="006A2251" w:rsidRPr="008B717E" w14:paraId="197F9E3E" w14:textId="77777777" w:rsidTr="007179C2">
        <w:trPr>
          <w:trHeight w:val="255"/>
        </w:trPr>
        <w:tc>
          <w:tcPr>
            <w:tcW w:w="1809" w:type="dxa"/>
            <w:shd w:val="clear" w:color="auto" w:fill="auto"/>
          </w:tcPr>
          <w:p w14:paraId="15401DB8" w14:textId="77777777" w:rsidR="006A2251" w:rsidRPr="008B717E" w:rsidRDefault="006A2251" w:rsidP="007179C2">
            <w:pPr>
              <w:pStyle w:val="StandardEinzug3"/>
              <w:ind w:left="0" w:firstLine="0"/>
            </w:pPr>
            <w:r w:rsidRPr="008B717E">
              <w:t>MADAKOM</w:t>
            </w:r>
          </w:p>
        </w:tc>
        <w:tc>
          <w:tcPr>
            <w:tcW w:w="6696" w:type="dxa"/>
            <w:shd w:val="clear" w:color="auto" w:fill="auto"/>
          </w:tcPr>
          <w:p w14:paraId="57C0C62D" w14:textId="77777777" w:rsidR="006A2251" w:rsidRPr="008B717E" w:rsidRDefault="006A2251" w:rsidP="007179C2">
            <w:pPr>
              <w:pStyle w:val="StandardEinzug3"/>
              <w:ind w:left="0" w:firstLine="0"/>
            </w:pPr>
            <w:r w:rsidRPr="008B717E">
              <w:t>Marktdatenkommunikation</w:t>
            </w:r>
          </w:p>
        </w:tc>
      </w:tr>
      <w:tr w:rsidR="006A2251" w:rsidRPr="008B717E" w14:paraId="72C0EB9F" w14:textId="77777777" w:rsidTr="007179C2">
        <w:trPr>
          <w:trHeight w:val="255"/>
        </w:trPr>
        <w:tc>
          <w:tcPr>
            <w:tcW w:w="1809" w:type="dxa"/>
            <w:shd w:val="clear" w:color="auto" w:fill="auto"/>
          </w:tcPr>
          <w:p w14:paraId="4FE66798" w14:textId="77777777" w:rsidR="006A2251" w:rsidRPr="008B717E" w:rsidRDefault="006A2251" w:rsidP="007179C2">
            <w:pPr>
              <w:pStyle w:val="StandardEinzug3"/>
              <w:ind w:left="0" w:firstLine="0"/>
            </w:pPr>
            <w:r w:rsidRPr="008B717E">
              <w:t>MDE</w:t>
            </w:r>
          </w:p>
        </w:tc>
        <w:tc>
          <w:tcPr>
            <w:tcW w:w="6696" w:type="dxa"/>
            <w:shd w:val="clear" w:color="auto" w:fill="auto"/>
          </w:tcPr>
          <w:p w14:paraId="55211F77" w14:textId="77777777" w:rsidR="006A2251" w:rsidRPr="008B717E" w:rsidRDefault="006A2251" w:rsidP="007179C2">
            <w:pPr>
              <w:pStyle w:val="StandardEinzug3"/>
              <w:ind w:left="0" w:firstLine="0"/>
            </w:pPr>
            <w:r w:rsidRPr="008B717E">
              <w:t>Mobile Datenerfassung</w:t>
            </w:r>
          </w:p>
        </w:tc>
      </w:tr>
      <w:tr w:rsidR="006A2251" w:rsidRPr="008B717E" w14:paraId="12431498" w14:textId="77777777" w:rsidTr="007179C2">
        <w:trPr>
          <w:trHeight w:val="255"/>
        </w:trPr>
        <w:tc>
          <w:tcPr>
            <w:tcW w:w="1809" w:type="dxa"/>
            <w:shd w:val="clear" w:color="auto" w:fill="auto"/>
          </w:tcPr>
          <w:p w14:paraId="6E1C3955" w14:textId="77777777" w:rsidR="006A2251" w:rsidRPr="008B717E" w:rsidRDefault="006A2251" w:rsidP="007179C2">
            <w:pPr>
              <w:pStyle w:val="StandardEinzug3"/>
              <w:ind w:left="0" w:firstLine="0"/>
              <w:rPr>
                <w:lang w:val="it-IT"/>
              </w:rPr>
            </w:pPr>
            <w:r w:rsidRPr="008B717E">
              <w:rPr>
                <w:lang w:val="it-IT"/>
              </w:rPr>
              <w:t>N.N.</w:t>
            </w:r>
          </w:p>
        </w:tc>
        <w:tc>
          <w:tcPr>
            <w:tcW w:w="6696" w:type="dxa"/>
            <w:shd w:val="clear" w:color="auto" w:fill="auto"/>
          </w:tcPr>
          <w:p w14:paraId="4BD05469" w14:textId="77777777" w:rsidR="006A2251" w:rsidRPr="008B717E" w:rsidRDefault="006A2251" w:rsidP="007179C2">
            <w:pPr>
              <w:pStyle w:val="StandardEinzug3"/>
              <w:ind w:left="0" w:firstLine="0"/>
            </w:pPr>
            <w:r w:rsidRPr="008B717E">
              <w:rPr>
                <w:lang w:val="it-IT"/>
              </w:rPr>
              <w:t xml:space="preserve">nomen nescio (lat. </w:t>
            </w:r>
            <w:r w:rsidRPr="008B717E">
              <w:t>„den Namen weiß ich nicht“)</w:t>
            </w:r>
          </w:p>
        </w:tc>
      </w:tr>
      <w:tr w:rsidR="006A2251" w:rsidRPr="008B717E" w14:paraId="6B070EEC" w14:textId="77777777" w:rsidTr="007179C2">
        <w:trPr>
          <w:trHeight w:val="255"/>
        </w:trPr>
        <w:tc>
          <w:tcPr>
            <w:tcW w:w="1809" w:type="dxa"/>
            <w:shd w:val="clear" w:color="auto" w:fill="auto"/>
          </w:tcPr>
          <w:p w14:paraId="3279B388" w14:textId="77777777" w:rsidR="006A2251" w:rsidRPr="008B717E" w:rsidRDefault="006A2251" w:rsidP="007179C2">
            <w:pPr>
              <w:pStyle w:val="StandardEinzug3"/>
              <w:ind w:left="0" w:firstLine="0"/>
              <w:rPr>
                <w:rStyle w:val="englisch"/>
                <w:lang w:val="de-DE"/>
              </w:rPr>
            </w:pPr>
            <w:r w:rsidRPr="008B717E">
              <w:rPr>
                <w:rStyle w:val="englisch"/>
                <w:lang w:val="de-DE"/>
              </w:rPr>
              <w:t>o.O.</w:t>
            </w:r>
          </w:p>
        </w:tc>
        <w:tc>
          <w:tcPr>
            <w:tcW w:w="6696" w:type="dxa"/>
            <w:shd w:val="clear" w:color="auto" w:fill="auto"/>
          </w:tcPr>
          <w:p w14:paraId="01E9379C" w14:textId="77777777" w:rsidR="006A2251" w:rsidRPr="008B717E" w:rsidRDefault="006A2251" w:rsidP="007179C2">
            <w:pPr>
              <w:pStyle w:val="StandardEinzug3"/>
              <w:ind w:left="0" w:firstLine="0"/>
            </w:pPr>
            <w:r w:rsidRPr="008B717E">
              <w:rPr>
                <w:rStyle w:val="englisch"/>
                <w:lang w:val="de-DE"/>
              </w:rPr>
              <w:t>ohne Ort</w:t>
            </w:r>
          </w:p>
        </w:tc>
      </w:tr>
      <w:tr w:rsidR="006A2251" w:rsidRPr="008B717E" w14:paraId="2F05BF08" w14:textId="77777777" w:rsidTr="007179C2">
        <w:trPr>
          <w:trHeight w:val="255"/>
        </w:trPr>
        <w:tc>
          <w:tcPr>
            <w:tcW w:w="1809" w:type="dxa"/>
            <w:shd w:val="clear" w:color="auto" w:fill="auto"/>
          </w:tcPr>
          <w:p w14:paraId="08D456DF" w14:textId="77777777" w:rsidR="006A2251" w:rsidRPr="008B717E" w:rsidRDefault="006A2251" w:rsidP="007179C2">
            <w:pPr>
              <w:pStyle w:val="StandardEinzug3"/>
              <w:ind w:left="0" w:firstLine="0"/>
            </w:pPr>
            <w:r w:rsidRPr="008B717E">
              <w:t>PC</w:t>
            </w:r>
          </w:p>
        </w:tc>
        <w:tc>
          <w:tcPr>
            <w:tcW w:w="6696" w:type="dxa"/>
            <w:shd w:val="clear" w:color="auto" w:fill="auto"/>
          </w:tcPr>
          <w:p w14:paraId="5515590A" w14:textId="77777777" w:rsidR="006A2251" w:rsidRPr="008B717E" w:rsidRDefault="006A2251" w:rsidP="007179C2">
            <w:pPr>
              <w:pStyle w:val="StandardEinzug3"/>
              <w:ind w:left="0" w:firstLine="0"/>
            </w:pPr>
            <w:r w:rsidRPr="008B717E">
              <w:rPr>
                <w:rStyle w:val="englisch"/>
                <w:lang w:val="de-DE"/>
              </w:rPr>
              <w:t>Personal Computer</w:t>
            </w:r>
          </w:p>
        </w:tc>
      </w:tr>
      <w:tr w:rsidR="006A2251" w:rsidRPr="008B717E" w14:paraId="043468C7" w14:textId="77777777" w:rsidTr="007179C2">
        <w:trPr>
          <w:trHeight w:val="255"/>
        </w:trPr>
        <w:tc>
          <w:tcPr>
            <w:tcW w:w="1809" w:type="dxa"/>
            <w:shd w:val="clear" w:color="auto" w:fill="auto"/>
          </w:tcPr>
          <w:p w14:paraId="0A7E6D0D" w14:textId="77777777" w:rsidR="006A2251" w:rsidRPr="008B717E" w:rsidRDefault="006A2251" w:rsidP="007179C2">
            <w:pPr>
              <w:pStyle w:val="StandardEinzug3"/>
              <w:ind w:left="0" w:firstLine="0"/>
            </w:pPr>
            <w:r w:rsidRPr="008B717E">
              <w:t>POS</w:t>
            </w:r>
          </w:p>
        </w:tc>
        <w:tc>
          <w:tcPr>
            <w:tcW w:w="6696" w:type="dxa"/>
            <w:shd w:val="clear" w:color="auto" w:fill="auto"/>
          </w:tcPr>
          <w:p w14:paraId="2F2A48B7" w14:textId="77777777" w:rsidR="006A2251" w:rsidRPr="008B717E" w:rsidRDefault="006A2251" w:rsidP="007179C2">
            <w:pPr>
              <w:pStyle w:val="StandardEinzug3"/>
              <w:ind w:left="0" w:firstLine="0"/>
              <w:rPr>
                <w:rStyle w:val="englisch"/>
                <w:lang w:val="de-DE"/>
              </w:rPr>
            </w:pPr>
            <w:r w:rsidRPr="008B717E">
              <w:rPr>
                <w:rStyle w:val="englisch"/>
                <w:lang w:val="de-DE"/>
              </w:rPr>
              <w:t>Point-of-sale</w:t>
            </w:r>
          </w:p>
        </w:tc>
      </w:tr>
      <w:tr w:rsidR="006A2251" w:rsidRPr="008B717E" w14:paraId="32EA4433" w14:textId="77777777" w:rsidTr="007179C2">
        <w:trPr>
          <w:trHeight w:val="255"/>
        </w:trPr>
        <w:tc>
          <w:tcPr>
            <w:tcW w:w="1809" w:type="dxa"/>
            <w:shd w:val="clear" w:color="auto" w:fill="auto"/>
          </w:tcPr>
          <w:p w14:paraId="69A45B07" w14:textId="77777777" w:rsidR="006A2251" w:rsidRPr="008B717E" w:rsidRDefault="006A2251" w:rsidP="007179C2">
            <w:pPr>
              <w:pStyle w:val="StandardEinzug3"/>
              <w:ind w:left="0" w:firstLine="0"/>
            </w:pPr>
            <w:r w:rsidRPr="008B717E">
              <w:t>resp.</w:t>
            </w:r>
          </w:p>
        </w:tc>
        <w:tc>
          <w:tcPr>
            <w:tcW w:w="6696" w:type="dxa"/>
            <w:shd w:val="clear" w:color="auto" w:fill="auto"/>
          </w:tcPr>
          <w:p w14:paraId="61451959" w14:textId="77777777" w:rsidR="006A2251" w:rsidRPr="008B717E" w:rsidRDefault="006A2251" w:rsidP="007179C2">
            <w:pPr>
              <w:pStyle w:val="StandardEinzug3"/>
              <w:ind w:left="0" w:firstLine="0"/>
              <w:rPr>
                <w:rStyle w:val="keineSprache"/>
              </w:rPr>
            </w:pPr>
            <w:r w:rsidRPr="008B717E">
              <w:t>respektive</w:t>
            </w:r>
          </w:p>
        </w:tc>
      </w:tr>
      <w:tr w:rsidR="006A2251" w:rsidRPr="008B717E" w14:paraId="432EE2D3" w14:textId="77777777" w:rsidTr="007179C2">
        <w:trPr>
          <w:trHeight w:val="255"/>
        </w:trPr>
        <w:tc>
          <w:tcPr>
            <w:tcW w:w="1809" w:type="dxa"/>
            <w:shd w:val="clear" w:color="auto" w:fill="auto"/>
          </w:tcPr>
          <w:p w14:paraId="60471C56" w14:textId="77777777" w:rsidR="006A2251" w:rsidRPr="008B717E" w:rsidRDefault="006A2251" w:rsidP="007179C2">
            <w:pPr>
              <w:pStyle w:val="StandardEinzug3"/>
              <w:ind w:left="0" w:firstLine="0"/>
            </w:pPr>
            <w:r w:rsidRPr="008B717E">
              <w:t>SDS</w:t>
            </w:r>
          </w:p>
        </w:tc>
        <w:tc>
          <w:tcPr>
            <w:tcW w:w="6696" w:type="dxa"/>
            <w:shd w:val="clear" w:color="auto" w:fill="auto"/>
          </w:tcPr>
          <w:p w14:paraId="2316F7D8" w14:textId="77777777" w:rsidR="006A2251" w:rsidRPr="008B717E" w:rsidRDefault="006A2251" w:rsidP="007179C2">
            <w:pPr>
              <w:pStyle w:val="StandardEinzug3"/>
              <w:ind w:left="0" w:firstLine="0"/>
            </w:pPr>
            <w:r w:rsidRPr="008B717E">
              <w:t>SEDAS-Daten-Service</w:t>
            </w:r>
          </w:p>
        </w:tc>
      </w:tr>
      <w:tr w:rsidR="006A2251" w:rsidRPr="008B717E" w14:paraId="3CB5C79C" w14:textId="77777777" w:rsidTr="007179C2">
        <w:trPr>
          <w:trHeight w:val="255"/>
        </w:trPr>
        <w:tc>
          <w:tcPr>
            <w:tcW w:w="1809" w:type="dxa"/>
            <w:shd w:val="clear" w:color="auto" w:fill="auto"/>
          </w:tcPr>
          <w:p w14:paraId="78C08BD2" w14:textId="77777777" w:rsidR="006A2251" w:rsidRPr="008B717E" w:rsidRDefault="006A2251" w:rsidP="007179C2">
            <w:pPr>
              <w:pStyle w:val="StandardEinzug3"/>
              <w:ind w:left="0" w:firstLine="0"/>
            </w:pPr>
            <w:r w:rsidRPr="008B717E">
              <w:t>SEDAS</w:t>
            </w:r>
          </w:p>
        </w:tc>
        <w:tc>
          <w:tcPr>
            <w:tcW w:w="6696" w:type="dxa"/>
            <w:shd w:val="clear" w:color="auto" w:fill="auto"/>
          </w:tcPr>
          <w:p w14:paraId="0DC0E8F5" w14:textId="77777777" w:rsidR="006A2251" w:rsidRPr="008B717E" w:rsidRDefault="006A2251" w:rsidP="007179C2">
            <w:pPr>
              <w:pStyle w:val="StandardEinzug3"/>
              <w:ind w:left="0" w:firstLine="0"/>
            </w:pPr>
            <w:r w:rsidRPr="008B717E">
              <w:t>Standardregelungen einheitlicher Datenaustauschsysteme</w:t>
            </w:r>
          </w:p>
        </w:tc>
      </w:tr>
      <w:tr w:rsidR="006A2251" w:rsidRPr="008B717E" w14:paraId="7A9B292E" w14:textId="77777777" w:rsidTr="007179C2">
        <w:trPr>
          <w:trHeight w:val="255"/>
        </w:trPr>
        <w:tc>
          <w:tcPr>
            <w:tcW w:w="1809" w:type="dxa"/>
            <w:shd w:val="clear" w:color="auto" w:fill="auto"/>
          </w:tcPr>
          <w:p w14:paraId="24B785E3" w14:textId="77777777" w:rsidR="006A2251" w:rsidRPr="008B717E" w:rsidRDefault="006A2251" w:rsidP="007179C2">
            <w:pPr>
              <w:pStyle w:val="StandardEinzug3"/>
              <w:ind w:left="0" w:firstLine="0"/>
            </w:pPr>
            <w:r w:rsidRPr="008B717E">
              <w:t>SINFOS</w:t>
            </w:r>
          </w:p>
        </w:tc>
        <w:tc>
          <w:tcPr>
            <w:tcW w:w="6696" w:type="dxa"/>
            <w:shd w:val="clear" w:color="auto" w:fill="auto"/>
          </w:tcPr>
          <w:p w14:paraId="2F98239E" w14:textId="77777777" w:rsidR="006A2251" w:rsidRPr="008B717E" w:rsidRDefault="006A2251" w:rsidP="007179C2">
            <w:pPr>
              <w:pStyle w:val="StandardEinzug3"/>
              <w:ind w:left="0" w:firstLine="0"/>
            </w:pPr>
            <w:r w:rsidRPr="008B717E">
              <w:t>SEDAS-Informationssatz</w:t>
            </w:r>
          </w:p>
        </w:tc>
      </w:tr>
      <w:tr w:rsidR="006A2251" w:rsidRPr="008B717E" w14:paraId="0D5AF1B0" w14:textId="77777777" w:rsidTr="007179C2">
        <w:trPr>
          <w:trHeight w:val="255"/>
        </w:trPr>
        <w:tc>
          <w:tcPr>
            <w:tcW w:w="1809" w:type="dxa"/>
            <w:shd w:val="clear" w:color="auto" w:fill="auto"/>
          </w:tcPr>
          <w:p w14:paraId="2D87C02D" w14:textId="77777777" w:rsidR="006A2251" w:rsidRPr="008B717E" w:rsidRDefault="006A2251" w:rsidP="007179C2">
            <w:pPr>
              <w:pStyle w:val="StandardEinzug3"/>
              <w:ind w:left="0" w:firstLine="0"/>
            </w:pPr>
            <w:r w:rsidRPr="008B717E">
              <w:t>SzU</w:t>
            </w:r>
          </w:p>
        </w:tc>
        <w:tc>
          <w:tcPr>
            <w:tcW w:w="6696" w:type="dxa"/>
            <w:shd w:val="clear" w:color="auto" w:fill="auto"/>
          </w:tcPr>
          <w:p w14:paraId="4BE43891" w14:textId="77777777" w:rsidR="006A2251" w:rsidRPr="008B717E" w:rsidRDefault="006A2251" w:rsidP="007179C2">
            <w:pPr>
              <w:pStyle w:val="StandardEinzug3"/>
              <w:ind w:left="0" w:firstLine="0"/>
            </w:pPr>
            <w:r w:rsidRPr="008B717E">
              <w:t>Schriften zur Unternehmensführung</w:t>
            </w:r>
          </w:p>
        </w:tc>
      </w:tr>
      <w:tr w:rsidR="006A2251" w:rsidRPr="008B717E" w14:paraId="26189852" w14:textId="77777777" w:rsidTr="007179C2">
        <w:trPr>
          <w:trHeight w:val="255"/>
        </w:trPr>
        <w:tc>
          <w:tcPr>
            <w:tcW w:w="1809" w:type="dxa"/>
            <w:shd w:val="clear" w:color="auto" w:fill="auto"/>
          </w:tcPr>
          <w:p w14:paraId="74F6ACB3" w14:textId="77777777" w:rsidR="006A2251" w:rsidRPr="008B717E" w:rsidRDefault="006A2251" w:rsidP="007179C2">
            <w:pPr>
              <w:pStyle w:val="StandardEinzug3"/>
              <w:ind w:left="0" w:firstLine="0"/>
            </w:pPr>
            <w:r w:rsidRPr="008B717E">
              <w:t>UN</w:t>
            </w:r>
          </w:p>
        </w:tc>
        <w:tc>
          <w:tcPr>
            <w:tcW w:w="6696" w:type="dxa"/>
            <w:shd w:val="clear" w:color="auto" w:fill="auto"/>
          </w:tcPr>
          <w:p w14:paraId="364C3EF9" w14:textId="77777777" w:rsidR="006A2251" w:rsidRPr="008B717E" w:rsidRDefault="006A2251" w:rsidP="007179C2">
            <w:pPr>
              <w:pStyle w:val="StandardEinzug3"/>
              <w:ind w:left="0" w:firstLine="0"/>
            </w:pPr>
            <w:r w:rsidRPr="008B717E">
              <w:rPr>
                <w:rStyle w:val="englisch"/>
                <w:lang w:val="de-DE"/>
              </w:rPr>
              <w:t>United Nations</w:t>
            </w:r>
          </w:p>
        </w:tc>
      </w:tr>
      <w:tr w:rsidR="006A2251" w:rsidRPr="008B717E" w14:paraId="1DA3CC34" w14:textId="77777777" w:rsidTr="007179C2">
        <w:trPr>
          <w:trHeight w:val="255"/>
        </w:trPr>
        <w:tc>
          <w:tcPr>
            <w:tcW w:w="1809" w:type="dxa"/>
            <w:shd w:val="clear" w:color="auto" w:fill="auto"/>
          </w:tcPr>
          <w:p w14:paraId="18984EAB" w14:textId="77777777" w:rsidR="006A2251" w:rsidRPr="008B717E" w:rsidRDefault="006A2251" w:rsidP="007179C2">
            <w:pPr>
              <w:pStyle w:val="StandardEinzug3"/>
              <w:ind w:left="0" w:firstLine="0"/>
            </w:pPr>
            <w:r w:rsidRPr="008B717E">
              <w:t>VAN</w:t>
            </w:r>
          </w:p>
        </w:tc>
        <w:tc>
          <w:tcPr>
            <w:tcW w:w="6696" w:type="dxa"/>
            <w:shd w:val="clear" w:color="auto" w:fill="auto"/>
          </w:tcPr>
          <w:p w14:paraId="260EB789" w14:textId="77777777" w:rsidR="006A2251" w:rsidRPr="008B717E" w:rsidRDefault="006A2251" w:rsidP="007179C2">
            <w:pPr>
              <w:pStyle w:val="StandardEinzug3"/>
              <w:ind w:left="0" w:firstLine="0"/>
            </w:pPr>
            <w:r w:rsidRPr="008B717E">
              <w:rPr>
                <w:rStyle w:val="englisch"/>
                <w:lang w:val="de-DE"/>
              </w:rPr>
              <w:t>Value added network</w:t>
            </w:r>
          </w:p>
        </w:tc>
      </w:tr>
      <w:tr w:rsidR="006A2251" w:rsidRPr="008B717E" w14:paraId="4105CE3E" w14:textId="77777777" w:rsidTr="007179C2">
        <w:trPr>
          <w:trHeight w:val="255"/>
        </w:trPr>
        <w:tc>
          <w:tcPr>
            <w:tcW w:w="1809" w:type="dxa"/>
            <w:shd w:val="clear" w:color="auto" w:fill="auto"/>
          </w:tcPr>
          <w:p w14:paraId="2FDD9AAB" w14:textId="77777777" w:rsidR="006A2251" w:rsidRPr="008B717E" w:rsidRDefault="006A2251" w:rsidP="007179C2">
            <w:pPr>
              <w:pStyle w:val="StandardEinzug3"/>
              <w:ind w:left="0" w:firstLine="0"/>
            </w:pPr>
            <w:r w:rsidRPr="008B717E">
              <w:t>WWS</w:t>
            </w:r>
          </w:p>
        </w:tc>
        <w:tc>
          <w:tcPr>
            <w:tcW w:w="6696" w:type="dxa"/>
            <w:shd w:val="clear" w:color="auto" w:fill="auto"/>
          </w:tcPr>
          <w:p w14:paraId="6383594D" w14:textId="77777777" w:rsidR="006A2251" w:rsidRPr="008B717E" w:rsidRDefault="006A2251" w:rsidP="007179C2">
            <w:pPr>
              <w:pStyle w:val="StandardEinzug3"/>
              <w:ind w:left="0" w:firstLine="0"/>
            </w:pPr>
            <w:r w:rsidRPr="008B717E">
              <w:t>Warenwirtschaftssystem</w:t>
            </w:r>
          </w:p>
        </w:tc>
      </w:tr>
      <w:tr w:rsidR="006A2251" w:rsidRPr="008B717E" w14:paraId="565DF1A7" w14:textId="77777777" w:rsidTr="007179C2">
        <w:trPr>
          <w:trHeight w:val="255"/>
        </w:trPr>
        <w:tc>
          <w:tcPr>
            <w:tcW w:w="1809" w:type="dxa"/>
            <w:shd w:val="clear" w:color="auto" w:fill="auto"/>
          </w:tcPr>
          <w:p w14:paraId="16C5F040" w14:textId="77777777" w:rsidR="006A2251" w:rsidRPr="008B717E" w:rsidRDefault="006A2251" w:rsidP="007179C2">
            <w:pPr>
              <w:pStyle w:val="StandardEinzug3"/>
              <w:ind w:left="0" w:firstLine="0"/>
              <w:rPr>
                <w:rStyle w:val="keineSprache"/>
              </w:rPr>
            </w:pPr>
            <w:r w:rsidRPr="008B717E">
              <w:rPr>
                <w:rStyle w:val="keineSprache"/>
              </w:rPr>
              <w:t>ZfB</w:t>
            </w:r>
          </w:p>
        </w:tc>
        <w:tc>
          <w:tcPr>
            <w:tcW w:w="6696" w:type="dxa"/>
            <w:shd w:val="clear" w:color="auto" w:fill="auto"/>
          </w:tcPr>
          <w:p w14:paraId="429E84EB" w14:textId="77777777" w:rsidR="006A2251" w:rsidRPr="008B717E" w:rsidRDefault="006A2251" w:rsidP="007179C2">
            <w:pPr>
              <w:pStyle w:val="StandardEinzug3"/>
              <w:ind w:left="0" w:firstLine="0"/>
              <w:rPr>
                <w:rStyle w:val="keineSprache"/>
              </w:rPr>
            </w:pPr>
            <w:r w:rsidRPr="008B717E">
              <w:rPr>
                <w:rStyle w:val="keineSprache"/>
              </w:rPr>
              <w:t>Zeitschrift für Betriebswirtschaft</w:t>
            </w:r>
          </w:p>
        </w:tc>
      </w:tr>
      <w:tr w:rsidR="006A2251" w:rsidRPr="008B717E" w14:paraId="70C9C0BB" w14:textId="77777777" w:rsidTr="007179C2">
        <w:trPr>
          <w:trHeight w:val="255"/>
        </w:trPr>
        <w:tc>
          <w:tcPr>
            <w:tcW w:w="1809" w:type="dxa"/>
            <w:shd w:val="clear" w:color="auto" w:fill="auto"/>
          </w:tcPr>
          <w:p w14:paraId="6D0C7C0A" w14:textId="77777777" w:rsidR="006A2251" w:rsidRPr="008B717E" w:rsidRDefault="006A2251" w:rsidP="007179C2">
            <w:pPr>
              <w:pStyle w:val="StandardEinzug3"/>
              <w:ind w:left="0" w:firstLine="0"/>
              <w:rPr>
                <w:rStyle w:val="keineSprache"/>
              </w:rPr>
            </w:pPr>
            <w:r w:rsidRPr="008B717E">
              <w:rPr>
                <w:rStyle w:val="keineSprache"/>
              </w:rPr>
              <w:t>ZuO</w:t>
            </w:r>
          </w:p>
        </w:tc>
        <w:tc>
          <w:tcPr>
            <w:tcW w:w="6696" w:type="dxa"/>
            <w:shd w:val="clear" w:color="auto" w:fill="auto"/>
          </w:tcPr>
          <w:p w14:paraId="12FF8CD0" w14:textId="77777777" w:rsidR="006A2251" w:rsidRPr="008B717E" w:rsidRDefault="006A2251" w:rsidP="007179C2">
            <w:pPr>
              <w:pStyle w:val="StandardEinzug3"/>
              <w:ind w:left="0" w:firstLine="0"/>
              <w:rPr>
                <w:rStyle w:val="keineSprache"/>
              </w:rPr>
            </w:pPr>
            <w:r w:rsidRPr="008B717E">
              <w:rPr>
                <w:rStyle w:val="keineSprache"/>
              </w:rPr>
              <w:t>Zuordnung</w:t>
            </w:r>
          </w:p>
        </w:tc>
      </w:tr>
    </w:tbl>
    <w:p w14:paraId="06F3B67B" w14:textId="77777777" w:rsidR="00C1660E" w:rsidRPr="008B717E" w:rsidRDefault="00877724" w:rsidP="00877724">
      <w:pPr>
        <w:overflowPunct/>
        <w:autoSpaceDE/>
        <w:autoSpaceDN/>
        <w:adjustRightInd/>
        <w:spacing w:after="0" w:line="240" w:lineRule="auto"/>
        <w:jc w:val="left"/>
        <w:textAlignment w:val="auto"/>
      </w:pPr>
      <w:r w:rsidRPr="008B717E">
        <w:rPr>
          <w:rStyle w:val="keineSprache"/>
        </w:rPr>
        <w:br w:type="page"/>
      </w:r>
      <w:r w:rsidR="00C1660E" w:rsidRPr="008B717E">
        <w:lastRenderedPageBreak/>
        <w:t>[Anm.] In das Abkürzungsverzeichnis werden alle Abkürzungen aufgenommen, die nicht allgemein gebräuch</w:t>
      </w:r>
      <w:r w:rsidR="00CB40EF">
        <w:t xml:space="preserve">lich sind (oder nicht im Duden </w:t>
      </w:r>
      <w:r w:rsidR="00C1660E" w:rsidRPr="008B717E">
        <w:t>stehen). Abkürzungen wie „etc.“, „z.B.“ und „z.Zt.“ gehören nicht in das Verzeichnis.</w:t>
      </w:r>
    </w:p>
    <w:p w14:paraId="4EAC3991" w14:textId="77777777" w:rsidR="00877724" w:rsidRPr="008B717E" w:rsidRDefault="00C1660E">
      <w:pPr>
        <w:pStyle w:val="Anmerkung"/>
        <w:rPr>
          <w:sz w:val="22"/>
        </w:rPr>
      </w:pPr>
      <w:r w:rsidRPr="008B717E">
        <w:rPr>
          <w:sz w:val="22"/>
        </w:rPr>
        <w:t>Oft ist das Abkürzungsverzeichnis auch für das Literaturverzeichnis wichtig, da dort viele Abkürzungen verwendet werden: ZfB,, o.O., N.N.</w:t>
      </w:r>
    </w:p>
    <w:p w14:paraId="402941F3" w14:textId="77777777" w:rsidR="00877724" w:rsidRPr="008B717E" w:rsidRDefault="00877724" w:rsidP="00877724">
      <w:r w:rsidRPr="008B717E">
        <w:br w:type="page"/>
      </w:r>
    </w:p>
    <w:p w14:paraId="09D3CBB1" w14:textId="77777777" w:rsidR="00C1660E" w:rsidRPr="008B717E" w:rsidRDefault="00C36B81" w:rsidP="00774868">
      <w:pPr>
        <w:pStyle w:val="berschrift1"/>
        <w:numPr>
          <w:ilvl w:val="0"/>
          <w:numId w:val="0"/>
        </w:numPr>
      </w:pPr>
      <w:bookmarkStart w:id="3" w:name="_Toc176252803"/>
      <w:r w:rsidRPr="008B717E">
        <w:lastRenderedPageBreak/>
        <w:t>Abbildungs</w:t>
      </w:r>
      <w:r w:rsidR="00C1660E" w:rsidRPr="008B717E">
        <w:t>verzeichnis</w:t>
      </w:r>
      <w:bookmarkEnd w:id="3"/>
    </w:p>
    <w:p w14:paraId="1D39F28F" w14:textId="77777777" w:rsidR="00C1660E" w:rsidRPr="008B717E" w:rsidRDefault="00C1660E">
      <w:pPr>
        <w:spacing w:after="0"/>
      </w:pPr>
    </w:p>
    <w:p w14:paraId="6558042B" w14:textId="4E2308A1" w:rsidR="007F2601" w:rsidRDefault="00D731C9">
      <w:pPr>
        <w:pStyle w:val="Abbildungsverzeichnis"/>
        <w:tabs>
          <w:tab w:val="left" w:pos="1701"/>
        </w:tabs>
        <w:rPr>
          <w:rFonts w:asciiTheme="minorHAnsi" w:eastAsiaTheme="minorEastAsia" w:hAnsiTheme="minorHAnsi" w:cstheme="minorBidi"/>
          <w:szCs w:val="22"/>
        </w:rPr>
      </w:pPr>
      <w:r w:rsidRPr="008B717E">
        <w:fldChar w:fldCharType="begin"/>
      </w:r>
      <w:r w:rsidR="00C1660E" w:rsidRPr="008B717E">
        <w:instrText xml:space="preserve"> TOC \c "</w:instrText>
      </w:r>
      <w:r w:rsidR="00614743" w:rsidRPr="008B717E">
        <w:instrText>Abbildung</w:instrText>
      </w:r>
      <w:r w:rsidR="00C1660E" w:rsidRPr="008B717E">
        <w:instrText xml:space="preserve">" </w:instrText>
      </w:r>
      <w:r w:rsidRPr="008B717E">
        <w:fldChar w:fldCharType="separate"/>
      </w:r>
      <w:r w:rsidR="007F2601">
        <w:t>Abbildung 1</w:t>
      </w:r>
      <w:r w:rsidR="007F2601">
        <w:noBreakHyphen/>
        <w:t>1:</w:t>
      </w:r>
      <w:r w:rsidR="007F2601">
        <w:rPr>
          <w:rFonts w:asciiTheme="minorHAnsi" w:eastAsiaTheme="minorEastAsia" w:hAnsiTheme="minorHAnsi" w:cstheme="minorBidi"/>
          <w:szCs w:val="22"/>
        </w:rPr>
        <w:tab/>
      </w:r>
      <w:r w:rsidR="007F2601" w:rsidRPr="00361F73">
        <w:t>Aufbau der Arbeit (eigene Darstellung)</w:t>
      </w:r>
      <w:r w:rsidR="007F2601">
        <w:tab/>
      </w:r>
      <w:r w:rsidR="007F2601">
        <w:fldChar w:fldCharType="begin"/>
      </w:r>
      <w:r w:rsidR="007F2601">
        <w:instrText xml:space="preserve"> PAGEREF _Toc176252842 \h </w:instrText>
      </w:r>
      <w:r w:rsidR="007F2601">
        <w:fldChar w:fldCharType="separate"/>
      </w:r>
      <w:r w:rsidR="007F2601">
        <w:t>3</w:t>
      </w:r>
      <w:r w:rsidR="007F2601">
        <w:fldChar w:fldCharType="end"/>
      </w:r>
    </w:p>
    <w:p w14:paraId="7CA4D88F" w14:textId="229F0E13" w:rsidR="007F2601" w:rsidRDefault="007F2601">
      <w:pPr>
        <w:pStyle w:val="Abbildungsverzeichnis"/>
        <w:tabs>
          <w:tab w:val="left" w:pos="1701"/>
        </w:tabs>
        <w:rPr>
          <w:rFonts w:asciiTheme="minorHAnsi" w:eastAsiaTheme="minorEastAsia" w:hAnsiTheme="minorHAnsi" w:cstheme="minorBidi"/>
          <w:szCs w:val="22"/>
        </w:rPr>
      </w:pPr>
      <w:r>
        <w:t>Abbildung 2</w:t>
      </w:r>
      <w:r>
        <w:noBreakHyphen/>
        <w:t>1:</w:t>
      </w:r>
      <w:r>
        <w:rPr>
          <w:rFonts w:asciiTheme="minorHAnsi" w:eastAsiaTheme="minorEastAsia" w:hAnsiTheme="minorHAnsi" w:cstheme="minorBidi"/>
          <w:szCs w:val="22"/>
        </w:rPr>
        <w:tab/>
      </w:r>
      <w:r w:rsidRPr="00361F73">
        <w:t>Abbildungstitel (Name JJJJ, S. X)</w:t>
      </w:r>
      <w:r>
        <w:tab/>
      </w:r>
      <w:r>
        <w:fldChar w:fldCharType="begin"/>
      </w:r>
      <w:r>
        <w:instrText xml:space="preserve"> PAGEREF _Toc176252843 \h </w:instrText>
      </w:r>
      <w:r>
        <w:fldChar w:fldCharType="separate"/>
      </w:r>
      <w:r>
        <w:t>5</w:t>
      </w:r>
      <w:r>
        <w:fldChar w:fldCharType="end"/>
      </w:r>
    </w:p>
    <w:p w14:paraId="5B14D837" w14:textId="407FE92A" w:rsidR="007F2601" w:rsidRDefault="007F2601">
      <w:pPr>
        <w:pStyle w:val="Abbildungsverzeichnis"/>
        <w:tabs>
          <w:tab w:val="left" w:pos="1701"/>
        </w:tabs>
        <w:rPr>
          <w:rFonts w:asciiTheme="minorHAnsi" w:eastAsiaTheme="minorEastAsia" w:hAnsiTheme="minorHAnsi" w:cstheme="minorBidi"/>
          <w:szCs w:val="22"/>
        </w:rPr>
      </w:pPr>
      <w:r>
        <w:t>Abbildung 2</w:t>
      </w:r>
      <w:r>
        <w:noBreakHyphen/>
        <w:t>2:</w:t>
      </w:r>
      <w:r>
        <w:rPr>
          <w:rFonts w:asciiTheme="minorHAnsi" w:eastAsiaTheme="minorEastAsia" w:hAnsiTheme="minorHAnsi" w:cstheme="minorBidi"/>
          <w:szCs w:val="22"/>
        </w:rPr>
        <w:tab/>
      </w:r>
      <w:r w:rsidRPr="00361F73">
        <w:t>Veränderter Abbildungsinhalt i. A. a. (Name JJJJ, S. X)</w:t>
      </w:r>
      <w:r>
        <w:tab/>
      </w:r>
      <w:r>
        <w:fldChar w:fldCharType="begin"/>
      </w:r>
      <w:r>
        <w:instrText xml:space="preserve"> PAGEREF _Toc176252844 \h </w:instrText>
      </w:r>
      <w:r>
        <w:fldChar w:fldCharType="separate"/>
      </w:r>
      <w:r>
        <w:t>6</w:t>
      </w:r>
      <w:r>
        <w:fldChar w:fldCharType="end"/>
      </w:r>
    </w:p>
    <w:p w14:paraId="49B78FF8" w14:textId="3A021015" w:rsidR="007F2601" w:rsidRDefault="007F2601">
      <w:pPr>
        <w:pStyle w:val="Abbildungsverzeichnis"/>
        <w:tabs>
          <w:tab w:val="left" w:pos="1701"/>
        </w:tabs>
        <w:rPr>
          <w:rFonts w:asciiTheme="minorHAnsi" w:eastAsiaTheme="minorEastAsia" w:hAnsiTheme="minorHAnsi" w:cstheme="minorBidi"/>
          <w:szCs w:val="22"/>
        </w:rPr>
      </w:pPr>
      <w:r>
        <w:t>Abbildung 4</w:t>
      </w:r>
      <w:r>
        <w:noBreakHyphen/>
        <w:t>1:</w:t>
      </w:r>
      <w:r>
        <w:rPr>
          <w:rFonts w:asciiTheme="minorHAnsi" w:eastAsiaTheme="minorEastAsia" w:hAnsiTheme="minorHAnsi" w:cstheme="minorBidi"/>
          <w:szCs w:val="22"/>
        </w:rPr>
        <w:tab/>
      </w:r>
      <w:r w:rsidRPr="00361F73">
        <w:t>Zusammensetzung eines Zitats i. A. a. (Hering &amp; Hering</w:t>
      </w:r>
      <w:r w:rsidRPr="00361F73">
        <w:rPr>
          <w:smallCaps/>
        </w:rPr>
        <w:t>,</w:t>
      </w:r>
      <w:r w:rsidRPr="00361F73">
        <w:t xml:space="preserve"> 2007,  S. 105)</w:t>
      </w:r>
      <w:r>
        <w:tab/>
      </w:r>
      <w:r>
        <w:fldChar w:fldCharType="begin"/>
      </w:r>
      <w:r>
        <w:instrText xml:space="preserve"> PAGEREF _Toc176252845 \h </w:instrText>
      </w:r>
      <w:r>
        <w:fldChar w:fldCharType="separate"/>
      </w:r>
      <w:r>
        <w:t>10</w:t>
      </w:r>
      <w:r>
        <w:fldChar w:fldCharType="end"/>
      </w:r>
    </w:p>
    <w:p w14:paraId="221AFCB4" w14:textId="0150CFF0" w:rsidR="007F2601" w:rsidRDefault="007F2601">
      <w:pPr>
        <w:pStyle w:val="Abbildungsverzeichnis"/>
        <w:tabs>
          <w:tab w:val="left" w:pos="1701"/>
        </w:tabs>
        <w:rPr>
          <w:rFonts w:asciiTheme="minorHAnsi" w:eastAsiaTheme="minorEastAsia" w:hAnsiTheme="minorHAnsi" w:cstheme="minorBidi"/>
          <w:szCs w:val="22"/>
        </w:rPr>
      </w:pPr>
      <w:r>
        <w:t>Abbildung 4</w:t>
      </w:r>
      <w:r>
        <w:noBreakHyphen/>
        <w:t>3:</w:t>
      </w:r>
      <w:r>
        <w:rPr>
          <w:rFonts w:asciiTheme="minorHAnsi" w:eastAsiaTheme="minorEastAsia" w:hAnsiTheme="minorHAnsi" w:cstheme="minorBidi"/>
          <w:szCs w:val="22"/>
        </w:rPr>
        <w:tab/>
      </w:r>
      <w:r w:rsidRPr="00361F73">
        <w:t>Zitationsweise für einen Zeitschriftenaufsatz i.A.a.</w:t>
      </w:r>
      <w:r>
        <w:tab/>
      </w:r>
      <w:r>
        <w:fldChar w:fldCharType="begin"/>
      </w:r>
      <w:r>
        <w:instrText xml:space="preserve"> PAGEREF _Toc176252846 \h </w:instrText>
      </w:r>
      <w:r>
        <w:fldChar w:fldCharType="separate"/>
      </w:r>
      <w:r>
        <w:t>13</w:t>
      </w:r>
      <w:r>
        <w:fldChar w:fldCharType="end"/>
      </w:r>
    </w:p>
    <w:p w14:paraId="005D568B" w14:textId="7997AD04" w:rsidR="007F2601" w:rsidRDefault="007F2601">
      <w:pPr>
        <w:pStyle w:val="Abbildungsverzeichnis"/>
        <w:tabs>
          <w:tab w:val="left" w:pos="1701"/>
        </w:tabs>
        <w:rPr>
          <w:rFonts w:asciiTheme="minorHAnsi" w:eastAsiaTheme="minorEastAsia" w:hAnsiTheme="minorHAnsi" w:cstheme="minorBidi"/>
          <w:szCs w:val="22"/>
        </w:rPr>
      </w:pPr>
      <w:r>
        <w:t>Abbildung 4</w:t>
      </w:r>
      <w:r>
        <w:noBreakHyphen/>
        <w:t>4:</w:t>
      </w:r>
      <w:r>
        <w:rPr>
          <w:rFonts w:asciiTheme="minorHAnsi" w:eastAsiaTheme="minorEastAsia" w:hAnsiTheme="minorHAnsi" w:cstheme="minorBidi"/>
          <w:szCs w:val="22"/>
        </w:rPr>
        <w:tab/>
      </w:r>
      <w:r w:rsidRPr="00361F73">
        <w:t>Zitationsweise für einen Beitrag aus einem Sammelwerk i. A. a.</w:t>
      </w:r>
      <w:r>
        <w:tab/>
      </w:r>
      <w:r>
        <w:fldChar w:fldCharType="begin"/>
      </w:r>
      <w:r>
        <w:instrText xml:space="preserve"> PAGEREF _Toc176252847 \h </w:instrText>
      </w:r>
      <w:r>
        <w:fldChar w:fldCharType="separate"/>
      </w:r>
      <w:r>
        <w:t>13</w:t>
      </w:r>
      <w:r>
        <w:fldChar w:fldCharType="end"/>
      </w:r>
    </w:p>
    <w:p w14:paraId="17CDBB1C" w14:textId="7A5D5702" w:rsidR="007F2601" w:rsidRDefault="007F2601">
      <w:pPr>
        <w:pStyle w:val="Abbildungsverzeichnis"/>
        <w:tabs>
          <w:tab w:val="left" w:pos="1701"/>
        </w:tabs>
        <w:rPr>
          <w:rFonts w:asciiTheme="minorHAnsi" w:eastAsiaTheme="minorEastAsia" w:hAnsiTheme="minorHAnsi" w:cstheme="minorBidi"/>
          <w:szCs w:val="22"/>
        </w:rPr>
      </w:pPr>
      <w:r>
        <w:t>Abbildung 4</w:t>
      </w:r>
      <w:r>
        <w:noBreakHyphen/>
        <w:t>5:</w:t>
      </w:r>
      <w:r>
        <w:rPr>
          <w:rFonts w:asciiTheme="minorHAnsi" w:eastAsiaTheme="minorEastAsia" w:hAnsiTheme="minorHAnsi" w:cstheme="minorBidi"/>
          <w:szCs w:val="22"/>
        </w:rPr>
        <w:tab/>
      </w:r>
      <w:r w:rsidRPr="00361F73">
        <w:t>Zitationsweisen für einen Beitrag aus einer Gesamtausgabe i. A. a.</w:t>
      </w:r>
      <w:r>
        <w:tab/>
      </w:r>
      <w:r>
        <w:fldChar w:fldCharType="begin"/>
      </w:r>
      <w:r>
        <w:instrText xml:space="preserve"> PAGEREF _Toc176252848 \h </w:instrText>
      </w:r>
      <w:r>
        <w:fldChar w:fldCharType="separate"/>
      </w:r>
      <w:r>
        <w:t>14</w:t>
      </w:r>
      <w:r>
        <w:fldChar w:fldCharType="end"/>
      </w:r>
    </w:p>
    <w:p w14:paraId="4C489968" w14:textId="6A0BE4DE" w:rsidR="00C1660E" w:rsidRPr="008B717E" w:rsidRDefault="00D731C9">
      <w:pPr>
        <w:spacing w:after="0"/>
      </w:pPr>
      <w:r w:rsidRPr="008B717E">
        <w:fldChar w:fldCharType="end"/>
      </w:r>
    </w:p>
    <w:p w14:paraId="18321568" w14:textId="77777777" w:rsidR="00C1660E" w:rsidRPr="008B717E" w:rsidRDefault="00C1660E" w:rsidP="00866DFD">
      <w:pPr>
        <w:pStyle w:val="Anmerkung"/>
        <w:tabs>
          <w:tab w:val="left" w:pos="1701"/>
        </w:tabs>
        <w:rPr>
          <w:sz w:val="22"/>
        </w:rPr>
      </w:pPr>
      <w:r w:rsidRPr="008B717E">
        <w:rPr>
          <w:sz w:val="22"/>
        </w:rPr>
        <w:t>Kann man auch mit der F9-Funktionstaste aktualisieren, falls man den Cursor auf das Verzeichnis gesetzt hat. Die F9-Taste aktualisiert auch alle anderen Felder und Inhaltsverzeichnisse!</w:t>
      </w:r>
    </w:p>
    <w:p w14:paraId="546BFC77" w14:textId="77777777" w:rsidR="00877724" w:rsidRPr="008B717E" w:rsidRDefault="00C1660E" w:rsidP="00614743">
      <w:pPr>
        <w:pStyle w:val="Anmerkung"/>
        <w:rPr>
          <w:sz w:val="22"/>
        </w:rPr>
      </w:pPr>
      <w:r w:rsidRPr="008B717E">
        <w:rPr>
          <w:sz w:val="22"/>
        </w:rPr>
        <w:t xml:space="preserve">Vor dem „letzten Ausdruck“ sind die Leerzeichen zwischen der </w:t>
      </w:r>
      <w:r w:rsidR="00956BBD" w:rsidRPr="008B717E">
        <w:rPr>
          <w:sz w:val="22"/>
        </w:rPr>
        <w:t>Abbildungs</w:t>
      </w:r>
      <w:r w:rsidRPr="008B717E">
        <w:rPr>
          <w:sz w:val="22"/>
        </w:rPr>
        <w:t>nummer und dem Titel durch Tabulatoren zu ersetzen. Dafür hat das Absatzformat bereits einen „hängenden Einzug“.</w:t>
      </w:r>
    </w:p>
    <w:p w14:paraId="4DC13839" w14:textId="77777777" w:rsidR="00877724" w:rsidRPr="008B717E" w:rsidRDefault="00877724" w:rsidP="00877724">
      <w:r w:rsidRPr="008B717E">
        <w:br w:type="page"/>
      </w:r>
    </w:p>
    <w:p w14:paraId="0896B821" w14:textId="77777777" w:rsidR="00C1660E" w:rsidRPr="008B717E" w:rsidRDefault="00C1660E" w:rsidP="00774868">
      <w:pPr>
        <w:pStyle w:val="berschrift1"/>
        <w:numPr>
          <w:ilvl w:val="0"/>
          <w:numId w:val="0"/>
        </w:numPr>
      </w:pPr>
      <w:bookmarkStart w:id="4" w:name="_Toc176252804"/>
      <w:r w:rsidRPr="008B717E">
        <w:lastRenderedPageBreak/>
        <w:t>Tabellenverzeichnis</w:t>
      </w:r>
      <w:bookmarkEnd w:id="4"/>
    </w:p>
    <w:p w14:paraId="1922802A" w14:textId="77777777" w:rsidR="00C1660E" w:rsidRPr="008B717E" w:rsidRDefault="00C1660E">
      <w:pPr>
        <w:spacing w:after="0"/>
      </w:pPr>
    </w:p>
    <w:p w14:paraId="62D6F4AE" w14:textId="0AD02344" w:rsidR="007F2601" w:rsidRDefault="00D731C9">
      <w:pPr>
        <w:pStyle w:val="Abbildungsverzeichnis"/>
        <w:rPr>
          <w:rFonts w:asciiTheme="minorHAnsi" w:eastAsiaTheme="minorEastAsia" w:hAnsiTheme="minorHAnsi" w:cstheme="minorBidi"/>
          <w:szCs w:val="22"/>
        </w:rPr>
      </w:pPr>
      <w:r w:rsidRPr="008B717E">
        <w:fldChar w:fldCharType="begin"/>
      </w:r>
      <w:r w:rsidR="00C1660E" w:rsidRPr="008B717E">
        <w:instrText xml:space="preserve"> TOC \c "Tabelle" </w:instrText>
      </w:r>
      <w:r w:rsidRPr="008B717E">
        <w:fldChar w:fldCharType="separate"/>
      </w:r>
      <w:r w:rsidR="007F2601">
        <w:t>Tabelle 2</w:t>
      </w:r>
      <w:r w:rsidR="007F2601">
        <w:noBreakHyphen/>
        <w:t>1:</w:t>
      </w:r>
      <w:r w:rsidR="007F2601">
        <w:rPr>
          <w:rFonts w:asciiTheme="minorHAnsi" w:eastAsiaTheme="minorEastAsia" w:hAnsiTheme="minorHAnsi" w:cstheme="minorBidi"/>
          <w:szCs w:val="22"/>
        </w:rPr>
        <w:tab/>
      </w:r>
      <w:r w:rsidR="007F2601" w:rsidRPr="004016A9">
        <w:t>Beispiel für eine Tabelle (Hering &amp; Hering 2007, S. 53)</w:t>
      </w:r>
      <w:r w:rsidR="007F2601">
        <w:tab/>
      </w:r>
      <w:r w:rsidR="007F2601">
        <w:fldChar w:fldCharType="begin"/>
      </w:r>
      <w:r w:rsidR="007F2601">
        <w:instrText xml:space="preserve"> PAGEREF _Toc176252849 \h </w:instrText>
      </w:r>
      <w:r w:rsidR="007F2601">
        <w:fldChar w:fldCharType="separate"/>
      </w:r>
      <w:r w:rsidR="007F2601">
        <w:t>6</w:t>
      </w:r>
      <w:r w:rsidR="007F2601">
        <w:fldChar w:fldCharType="end"/>
      </w:r>
    </w:p>
    <w:p w14:paraId="6B75A487" w14:textId="4B950067" w:rsidR="007F2601" w:rsidRDefault="007F2601">
      <w:pPr>
        <w:pStyle w:val="Abbildungsverzeichnis"/>
        <w:rPr>
          <w:rFonts w:asciiTheme="minorHAnsi" w:eastAsiaTheme="minorEastAsia" w:hAnsiTheme="minorHAnsi" w:cstheme="minorBidi"/>
          <w:szCs w:val="22"/>
        </w:rPr>
      </w:pPr>
      <w:r>
        <w:t>Tabelle 2</w:t>
      </w:r>
      <w:r>
        <w:noBreakHyphen/>
        <w:t>2:</w:t>
      </w:r>
      <w:r>
        <w:rPr>
          <w:rFonts w:asciiTheme="minorHAnsi" w:eastAsiaTheme="minorEastAsia" w:hAnsiTheme="minorHAnsi" w:cstheme="minorBidi"/>
          <w:szCs w:val="22"/>
        </w:rPr>
        <w:tab/>
      </w:r>
      <w:r w:rsidRPr="004016A9">
        <w:t>Verwendung von Sonderzeichen</w:t>
      </w:r>
      <w:r>
        <w:tab/>
      </w:r>
      <w:r>
        <w:fldChar w:fldCharType="begin"/>
      </w:r>
      <w:r>
        <w:instrText xml:space="preserve"> PAGEREF _Toc176252850 \h </w:instrText>
      </w:r>
      <w:r>
        <w:fldChar w:fldCharType="separate"/>
      </w:r>
      <w:r>
        <w:t>7</w:t>
      </w:r>
      <w:r>
        <w:fldChar w:fldCharType="end"/>
      </w:r>
    </w:p>
    <w:p w14:paraId="39AEEE3A" w14:textId="603816FE" w:rsidR="00C1660E" w:rsidRPr="008B717E" w:rsidRDefault="00D731C9">
      <w:pPr>
        <w:spacing w:after="0"/>
      </w:pPr>
      <w:r w:rsidRPr="008B717E">
        <w:fldChar w:fldCharType="end"/>
      </w:r>
    </w:p>
    <w:p w14:paraId="06F5E723" w14:textId="77777777" w:rsidR="00877724" w:rsidRPr="008B717E" w:rsidRDefault="00C1660E" w:rsidP="00614743">
      <w:pPr>
        <w:pStyle w:val="Anmerkung"/>
        <w:rPr>
          <w:sz w:val="22"/>
        </w:rPr>
      </w:pPr>
      <w:r w:rsidRPr="008B717E">
        <w:rPr>
          <w:sz w:val="22"/>
        </w:rPr>
        <w:t>Vor dem „letzten Ausdruck“ sind die Leerzeichen zwischen der Tabellennummer und dem Titel durch Tabulatoren zu ersetzen. Dafür hat das Absatzformat bereits einen „hängenden Einzug“.</w:t>
      </w:r>
    </w:p>
    <w:p w14:paraId="22B0E8CE" w14:textId="77777777" w:rsidR="00877724" w:rsidRPr="008B717E" w:rsidRDefault="00877724" w:rsidP="00877724">
      <w:r w:rsidRPr="008B717E">
        <w:br w:type="page"/>
      </w:r>
    </w:p>
    <w:p w14:paraId="77DFFE6D" w14:textId="77777777" w:rsidR="00C1660E" w:rsidRPr="008B717E" w:rsidRDefault="00C1660E" w:rsidP="00774868">
      <w:pPr>
        <w:pStyle w:val="berschrift1"/>
        <w:numPr>
          <w:ilvl w:val="0"/>
          <w:numId w:val="0"/>
        </w:numPr>
      </w:pPr>
      <w:bookmarkStart w:id="5" w:name="Symbolverzeichnis"/>
      <w:bookmarkStart w:id="6" w:name="_Toc176252805"/>
      <w:bookmarkEnd w:id="5"/>
      <w:r w:rsidRPr="008B717E">
        <w:lastRenderedPageBreak/>
        <w:t>Symbolverzeichnis</w:t>
      </w:r>
      <w:bookmarkEnd w:id="6"/>
    </w:p>
    <w:p w14:paraId="67308266" w14:textId="77777777" w:rsidR="00C1660E" w:rsidRPr="008B717E" w:rsidRDefault="00C1660E">
      <w:pPr>
        <w:spacing w:after="0"/>
      </w:pPr>
    </w:p>
    <w:p w14:paraId="4B0764FC" w14:textId="77777777" w:rsidR="00C1660E" w:rsidRPr="008B717E" w:rsidRDefault="00C1660E">
      <w:pPr>
        <w:pStyle w:val="StandardEinzug3"/>
      </w:pPr>
      <w:r w:rsidRPr="008B717E">
        <w:t>a</w:t>
      </w:r>
      <w:r w:rsidRPr="008B717E">
        <w:rPr>
          <w:vertAlign w:val="subscript"/>
        </w:rPr>
        <w:t>0</w:t>
      </w:r>
      <w:r w:rsidRPr="008B717E">
        <w:tab/>
        <w:t>Anschaffungsauszahlung in t = 0</w:t>
      </w:r>
    </w:p>
    <w:p w14:paraId="75BA00E5" w14:textId="77777777" w:rsidR="00C1660E" w:rsidRPr="008B717E" w:rsidRDefault="00C1660E">
      <w:pPr>
        <w:pStyle w:val="StandardEinzug3"/>
      </w:pPr>
      <w:r w:rsidRPr="008B717E">
        <w:t>C</w:t>
      </w:r>
      <w:r w:rsidRPr="008B717E">
        <w:tab/>
        <w:t>Kapitalwert</w:t>
      </w:r>
    </w:p>
    <w:p w14:paraId="7BC139DD" w14:textId="77777777" w:rsidR="00C1660E" w:rsidRPr="008B717E" w:rsidRDefault="00C1660E">
      <w:pPr>
        <w:pStyle w:val="StandardEinzug3"/>
      </w:pPr>
      <w:r w:rsidRPr="008B717E">
        <w:t>d</w:t>
      </w:r>
      <w:r w:rsidRPr="008B717E">
        <w:rPr>
          <w:vertAlign w:val="subscript"/>
        </w:rPr>
        <w:t>t</w:t>
      </w:r>
      <w:r w:rsidRPr="008B717E">
        <w:tab/>
        <w:t>Einzahlungsüberschu</w:t>
      </w:r>
      <w:r w:rsidR="00586AC0" w:rsidRPr="008B717E">
        <w:t>ss</w:t>
      </w:r>
      <w:r w:rsidRPr="008B717E">
        <w:t xml:space="preserve"> in bezug auf t</w:t>
      </w:r>
    </w:p>
    <w:p w14:paraId="3ED5CA0C" w14:textId="77777777" w:rsidR="00C1660E" w:rsidRPr="008B717E" w:rsidRDefault="00C1660E">
      <w:pPr>
        <w:pStyle w:val="StandardEinzug3"/>
      </w:pPr>
      <w:r w:rsidRPr="008B717E">
        <w:t>i</w:t>
      </w:r>
      <w:r w:rsidRPr="008B717E">
        <w:tab/>
        <w:t>Kalkulationszinsfuß</w:t>
      </w:r>
    </w:p>
    <w:p w14:paraId="2AB50474" w14:textId="77777777" w:rsidR="00C1660E" w:rsidRPr="008B717E" w:rsidRDefault="00C1660E">
      <w:pPr>
        <w:pStyle w:val="StandardEinzug3"/>
      </w:pPr>
      <w:r w:rsidRPr="008B717E">
        <w:t>n</w:t>
      </w:r>
      <w:r w:rsidRPr="008B717E">
        <w:tab/>
        <w:t>Nutzungsdauer</w:t>
      </w:r>
    </w:p>
    <w:p w14:paraId="7D78A4A9" w14:textId="77777777" w:rsidR="00C1660E" w:rsidRPr="008B717E" w:rsidRDefault="00C1660E">
      <w:pPr>
        <w:pStyle w:val="StandardEinzug3"/>
      </w:pPr>
      <w:r w:rsidRPr="008B717E">
        <w:t>q</w:t>
      </w:r>
      <w:r w:rsidRPr="008B717E">
        <w:tab/>
        <w:t>Zinsfaktor 1 + i</w:t>
      </w:r>
    </w:p>
    <w:p w14:paraId="1851F563" w14:textId="77777777" w:rsidR="00C1660E" w:rsidRPr="008B717E" w:rsidRDefault="00C1660E">
      <w:pPr>
        <w:pStyle w:val="StandardEinzug3"/>
      </w:pPr>
      <w:r w:rsidRPr="008B717E">
        <w:t>r</w:t>
      </w:r>
      <w:r w:rsidRPr="008B717E">
        <w:rPr>
          <w:vertAlign w:val="subscript"/>
        </w:rPr>
        <w:t>s</w:t>
      </w:r>
      <w:r w:rsidRPr="008B717E">
        <w:tab/>
        <w:t>Abstand der Stufe s in cm vom Seitenrand</w:t>
      </w:r>
    </w:p>
    <w:p w14:paraId="1B3F9289" w14:textId="77777777" w:rsidR="00C1660E" w:rsidRPr="008B717E" w:rsidRDefault="00C1660E">
      <w:pPr>
        <w:pStyle w:val="StandardEinzug3"/>
      </w:pPr>
      <w:r w:rsidRPr="008B717E">
        <w:t>s</w:t>
      </w:r>
      <w:r w:rsidRPr="008B717E">
        <w:tab/>
        <w:t>Stufenindex</w:t>
      </w:r>
    </w:p>
    <w:p w14:paraId="70E554C1" w14:textId="77777777" w:rsidR="00C1660E" w:rsidRPr="008B717E" w:rsidRDefault="00C1660E">
      <w:pPr>
        <w:pStyle w:val="StandardEinzug3"/>
      </w:pPr>
      <w:r w:rsidRPr="008B717E">
        <w:t>t</w:t>
      </w:r>
      <w:r w:rsidRPr="008B717E">
        <w:tab/>
        <w:t>Periodenindex</w:t>
      </w:r>
    </w:p>
    <w:p w14:paraId="28F158CA" w14:textId="77777777" w:rsidR="00C1660E" w:rsidRPr="008B717E" w:rsidRDefault="00C1660E"/>
    <w:p w14:paraId="4DE80DC8" w14:textId="77777777" w:rsidR="00C1660E" w:rsidRPr="008B717E" w:rsidRDefault="00C1660E">
      <w:r w:rsidRPr="008B717E">
        <w:t xml:space="preserve">[Anm.] Eine Sortierung der Einträge ist über </w:t>
      </w:r>
      <w:r w:rsidR="00A919E6" w:rsidRPr="008B717E">
        <w:rPr>
          <w:i/>
        </w:rPr>
        <w:t>Start - Sortieren</w:t>
      </w:r>
      <w:r w:rsidR="00A919E6" w:rsidRPr="008B717E">
        <w:t xml:space="preserve"> möglich.</w:t>
      </w:r>
    </w:p>
    <w:p w14:paraId="5A6587AC" w14:textId="77777777" w:rsidR="00877724" w:rsidRPr="008B717E" w:rsidRDefault="00C1660E" w:rsidP="00614743">
      <w:pPr>
        <w:pStyle w:val="Anmerkung"/>
        <w:rPr>
          <w:sz w:val="22"/>
        </w:rPr>
      </w:pPr>
      <w:r w:rsidRPr="008B717E">
        <w:rPr>
          <w:sz w:val="22"/>
        </w:rPr>
        <w:t>Nur sinnvoll, falls viele Gleichungen im Text verwendet werden.</w:t>
      </w:r>
    </w:p>
    <w:p w14:paraId="49E26942" w14:textId="77777777" w:rsidR="001B43F4" w:rsidRDefault="00877724" w:rsidP="001B43F4">
      <w:pPr>
        <w:overflowPunct/>
        <w:autoSpaceDE/>
        <w:autoSpaceDN/>
        <w:adjustRightInd/>
        <w:spacing w:after="0" w:line="240" w:lineRule="auto"/>
        <w:jc w:val="left"/>
        <w:textAlignment w:val="auto"/>
      </w:pPr>
      <w:r w:rsidRPr="008B717E">
        <w:br w:type="page"/>
      </w:r>
    </w:p>
    <w:p w14:paraId="271C16AF" w14:textId="1CB1907F" w:rsidR="001B43F4" w:rsidRPr="008B717E" w:rsidRDefault="001B43F4" w:rsidP="001B43F4">
      <w:pPr>
        <w:pStyle w:val="berschrift1"/>
        <w:numPr>
          <w:ilvl w:val="0"/>
          <w:numId w:val="0"/>
        </w:numPr>
      </w:pPr>
      <w:r w:rsidRPr="008B717E">
        <w:lastRenderedPageBreak/>
        <w:t xml:space="preserve">Verzeichnis verwendeter </w:t>
      </w:r>
      <w:r>
        <w:t>KI-Tools</w:t>
      </w:r>
    </w:p>
    <w:p w14:paraId="15B3D4D7" w14:textId="3178023B" w:rsidR="001B43F4" w:rsidRDefault="001B43F4" w:rsidP="001B43F4">
      <w:pPr>
        <w:overflowPunct/>
        <w:autoSpaceDE/>
        <w:autoSpaceDN/>
        <w:adjustRightInd/>
        <w:spacing w:after="0" w:line="240" w:lineRule="auto"/>
        <w:jc w:val="left"/>
        <w:textAlignment w:val="auto"/>
      </w:pPr>
    </w:p>
    <w:tbl>
      <w:tblPr>
        <w:tblStyle w:val="Gitternetztabelle1hell"/>
        <w:tblW w:w="7995" w:type="dxa"/>
        <w:tblLook w:val="0420" w:firstRow="1" w:lastRow="0" w:firstColumn="0" w:lastColumn="0" w:noHBand="0" w:noVBand="1"/>
      </w:tblPr>
      <w:tblGrid>
        <w:gridCol w:w="1999"/>
        <w:gridCol w:w="2516"/>
        <w:gridCol w:w="1481"/>
        <w:gridCol w:w="1999"/>
      </w:tblGrid>
      <w:tr w:rsidR="001B43F4" w:rsidRPr="00D430F8" w14:paraId="35B952D3" w14:textId="77777777" w:rsidTr="001B43F4">
        <w:trPr>
          <w:cnfStyle w:val="100000000000" w:firstRow="1" w:lastRow="0" w:firstColumn="0" w:lastColumn="0" w:oddVBand="0" w:evenVBand="0" w:oddHBand="0" w:evenHBand="0" w:firstRowFirstColumn="0" w:firstRowLastColumn="0" w:lastRowFirstColumn="0" w:lastRowLastColumn="0"/>
          <w:trHeight w:val="240"/>
        </w:trPr>
        <w:tc>
          <w:tcPr>
            <w:tcW w:w="1999" w:type="dxa"/>
            <w:hideMark/>
          </w:tcPr>
          <w:p w14:paraId="1C1A56B9" w14:textId="77777777" w:rsidR="001B43F4" w:rsidRPr="00D430F8" w:rsidRDefault="001B43F4" w:rsidP="00D66403">
            <w:r w:rsidRPr="00D430F8">
              <w:t>KI-Tool</w:t>
            </w:r>
          </w:p>
        </w:tc>
        <w:tc>
          <w:tcPr>
            <w:tcW w:w="2516" w:type="dxa"/>
            <w:hideMark/>
          </w:tcPr>
          <w:p w14:paraId="397DC5F5" w14:textId="77777777" w:rsidR="001B43F4" w:rsidRPr="00D430F8" w:rsidRDefault="001B43F4" w:rsidP="00D66403">
            <w:r w:rsidRPr="00D430F8">
              <w:t>Einsatzzweck</w:t>
            </w:r>
          </w:p>
        </w:tc>
        <w:tc>
          <w:tcPr>
            <w:tcW w:w="1481" w:type="dxa"/>
            <w:hideMark/>
          </w:tcPr>
          <w:p w14:paraId="29201E2C" w14:textId="77777777" w:rsidR="001B43F4" w:rsidRPr="00D430F8" w:rsidRDefault="001B43F4" w:rsidP="00D66403">
            <w:r w:rsidRPr="00D430F8">
              <w:t>Textstelle</w:t>
            </w:r>
          </w:p>
        </w:tc>
        <w:tc>
          <w:tcPr>
            <w:tcW w:w="1999" w:type="dxa"/>
            <w:hideMark/>
          </w:tcPr>
          <w:p w14:paraId="5032537A" w14:textId="77777777" w:rsidR="001B43F4" w:rsidRPr="00D430F8" w:rsidRDefault="001B43F4" w:rsidP="00D66403">
            <w:r w:rsidRPr="00D430F8">
              <w:t>Kommentar</w:t>
            </w:r>
          </w:p>
        </w:tc>
      </w:tr>
      <w:tr w:rsidR="001B43F4" w:rsidRPr="00D430F8" w14:paraId="4A0482E4" w14:textId="77777777" w:rsidTr="001B43F4">
        <w:trPr>
          <w:trHeight w:val="630"/>
        </w:trPr>
        <w:tc>
          <w:tcPr>
            <w:tcW w:w="1999" w:type="dxa"/>
            <w:hideMark/>
          </w:tcPr>
          <w:p w14:paraId="21AB4AE3" w14:textId="77777777" w:rsidR="001B43F4" w:rsidRPr="00D430F8" w:rsidRDefault="001B43F4" w:rsidP="00D66403">
            <w:r w:rsidRPr="00D430F8">
              <w:t>ChatGPT (2024a)</w:t>
            </w:r>
          </w:p>
        </w:tc>
        <w:tc>
          <w:tcPr>
            <w:tcW w:w="2516" w:type="dxa"/>
            <w:hideMark/>
          </w:tcPr>
          <w:p w14:paraId="43649EF6" w14:textId="77777777" w:rsidR="001B43F4" w:rsidRPr="00D430F8" w:rsidRDefault="001B43F4" w:rsidP="00D66403">
            <w:r w:rsidRPr="00D430F8">
              <w:t>Erstellung einer Abbildung</w:t>
            </w:r>
          </w:p>
        </w:tc>
        <w:tc>
          <w:tcPr>
            <w:tcW w:w="1481" w:type="dxa"/>
            <w:hideMark/>
          </w:tcPr>
          <w:p w14:paraId="06331B90" w14:textId="77777777" w:rsidR="001B43F4" w:rsidRPr="00D430F8" w:rsidRDefault="001B43F4" w:rsidP="00D66403">
            <w:r w:rsidRPr="00D430F8">
              <w:t>Abbildung 4-3</w:t>
            </w:r>
          </w:p>
        </w:tc>
        <w:tc>
          <w:tcPr>
            <w:tcW w:w="1999" w:type="dxa"/>
            <w:hideMark/>
          </w:tcPr>
          <w:p w14:paraId="71B50EC5" w14:textId="77777777" w:rsidR="001B43F4" w:rsidRPr="00D430F8" w:rsidRDefault="001B43F4" w:rsidP="00D66403">
            <w:r w:rsidRPr="00D430F8">
              <w:t>Die generierte Abbildung wurde anschließend selbst weiterentwickelt</w:t>
            </w:r>
          </w:p>
        </w:tc>
      </w:tr>
      <w:tr w:rsidR="001B43F4" w:rsidRPr="00D430F8" w14:paraId="4CECE8D0" w14:textId="77777777" w:rsidTr="001B43F4">
        <w:trPr>
          <w:trHeight w:val="630"/>
        </w:trPr>
        <w:tc>
          <w:tcPr>
            <w:tcW w:w="1999" w:type="dxa"/>
            <w:hideMark/>
          </w:tcPr>
          <w:p w14:paraId="2A1E5140" w14:textId="77777777" w:rsidR="001B43F4" w:rsidRPr="00D430F8" w:rsidRDefault="001B43F4" w:rsidP="00D66403">
            <w:r w:rsidRPr="00D430F8">
              <w:t>ChatGPT (2024b)</w:t>
            </w:r>
          </w:p>
        </w:tc>
        <w:tc>
          <w:tcPr>
            <w:tcW w:w="2516" w:type="dxa"/>
            <w:hideMark/>
          </w:tcPr>
          <w:p w14:paraId="681FD7B8" w14:textId="77777777" w:rsidR="001B43F4" w:rsidRPr="00D430F8" w:rsidRDefault="001B43F4" w:rsidP="00D66403">
            <w:r w:rsidRPr="00D430F8">
              <w:t>Evaluierung von Ergebnissen durch Identifikation weiterer Aspekte zum Managementprozess</w:t>
            </w:r>
          </w:p>
        </w:tc>
        <w:tc>
          <w:tcPr>
            <w:tcW w:w="1481" w:type="dxa"/>
            <w:hideMark/>
          </w:tcPr>
          <w:p w14:paraId="28A39506" w14:textId="77777777" w:rsidR="001B43F4" w:rsidRPr="00D430F8" w:rsidRDefault="001B43F4" w:rsidP="00D66403">
            <w:r w:rsidRPr="00D430F8">
              <w:t xml:space="preserve">S. 5 </w:t>
            </w:r>
          </w:p>
        </w:tc>
        <w:tc>
          <w:tcPr>
            <w:tcW w:w="1999" w:type="dxa"/>
            <w:hideMark/>
          </w:tcPr>
          <w:p w14:paraId="2698BF3A" w14:textId="77777777" w:rsidR="001B43F4" w:rsidRPr="00D430F8" w:rsidRDefault="001B43F4" w:rsidP="00D66403"/>
        </w:tc>
      </w:tr>
      <w:tr w:rsidR="001B43F4" w:rsidRPr="00D430F8" w14:paraId="359F8C13" w14:textId="77777777" w:rsidTr="001B43F4">
        <w:trPr>
          <w:trHeight w:val="267"/>
        </w:trPr>
        <w:tc>
          <w:tcPr>
            <w:tcW w:w="1999" w:type="dxa"/>
            <w:hideMark/>
          </w:tcPr>
          <w:p w14:paraId="37AC5E1D" w14:textId="77777777" w:rsidR="001B43F4" w:rsidRPr="00D430F8" w:rsidRDefault="001B43F4" w:rsidP="00D66403">
            <w:r w:rsidRPr="00D430F8">
              <w:t>DeepL Translator</w:t>
            </w:r>
          </w:p>
        </w:tc>
        <w:tc>
          <w:tcPr>
            <w:tcW w:w="2516" w:type="dxa"/>
            <w:hideMark/>
          </w:tcPr>
          <w:p w14:paraId="6AA33D3F" w14:textId="77777777" w:rsidR="001B43F4" w:rsidRPr="00D430F8" w:rsidRDefault="001B43F4" w:rsidP="00D66403">
            <w:r w:rsidRPr="00D430F8">
              <w:t>Übersetzung von Textpassagen</w:t>
            </w:r>
          </w:p>
        </w:tc>
        <w:tc>
          <w:tcPr>
            <w:tcW w:w="1481" w:type="dxa"/>
            <w:hideMark/>
          </w:tcPr>
          <w:p w14:paraId="13719B5E" w14:textId="77777777" w:rsidR="001B43F4" w:rsidRPr="00D430F8" w:rsidRDefault="001B43F4" w:rsidP="00D66403">
            <w:r w:rsidRPr="00D430F8">
              <w:t>S. 8-12</w:t>
            </w:r>
          </w:p>
        </w:tc>
        <w:tc>
          <w:tcPr>
            <w:tcW w:w="1999" w:type="dxa"/>
            <w:hideMark/>
          </w:tcPr>
          <w:p w14:paraId="086213D5" w14:textId="77777777" w:rsidR="001B43F4" w:rsidRPr="00D430F8" w:rsidRDefault="001B43F4" w:rsidP="00D66403"/>
        </w:tc>
      </w:tr>
    </w:tbl>
    <w:p w14:paraId="63FA6101" w14:textId="77777777" w:rsidR="001B43F4" w:rsidRDefault="001B43F4" w:rsidP="001B43F4">
      <w:pPr>
        <w:overflowPunct/>
        <w:autoSpaceDE/>
        <w:autoSpaceDN/>
        <w:adjustRightInd/>
        <w:spacing w:after="0" w:line="240" w:lineRule="auto"/>
        <w:jc w:val="left"/>
        <w:textAlignment w:val="auto"/>
      </w:pPr>
    </w:p>
    <w:p w14:paraId="00DE080C" w14:textId="378F7622" w:rsidR="00877724" w:rsidRPr="008B717E" w:rsidRDefault="001B43F4" w:rsidP="001B43F4">
      <w:pPr>
        <w:overflowPunct/>
        <w:autoSpaceDE/>
        <w:autoSpaceDN/>
        <w:adjustRightInd/>
        <w:spacing w:after="0" w:line="240" w:lineRule="auto"/>
        <w:jc w:val="left"/>
        <w:textAlignment w:val="auto"/>
      </w:pPr>
      <w:r>
        <w:br w:type="page"/>
      </w:r>
    </w:p>
    <w:p w14:paraId="5E45BE2A" w14:textId="77777777" w:rsidR="00C1660E" w:rsidRPr="008B717E" w:rsidRDefault="00C1660E" w:rsidP="00774868">
      <w:pPr>
        <w:pStyle w:val="berschrift1"/>
        <w:numPr>
          <w:ilvl w:val="0"/>
          <w:numId w:val="0"/>
        </w:numPr>
      </w:pPr>
      <w:bookmarkStart w:id="7" w:name="_Toc176252806"/>
      <w:r w:rsidRPr="008B717E">
        <w:lastRenderedPageBreak/>
        <w:t>Verzeichnis verwendeter Gleichungen</w:t>
      </w:r>
      <w:bookmarkEnd w:id="7"/>
    </w:p>
    <w:p w14:paraId="349D32BE" w14:textId="77777777" w:rsidR="00C1660E" w:rsidRPr="008B717E" w:rsidRDefault="00C1660E">
      <w:pPr>
        <w:spacing w:after="0"/>
      </w:pPr>
    </w:p>
    <w:p w14:paraId="0DB06291" w14:textId="77777777" w:rsidR="00877724" w:rsidRPr="008B717E" w:rsidRDefault="00C1660E" w:rsidP="00614743">
      <w:pPr>
        <w:pStyle w:val="Anmerkung"/>
        <w:rPr>
          <w:sz w:val="22"/>
        </w:rPr>
      </w:pPr>
      <w:r w:rsidRPr="008B717E">
        <w:rPr>
          <w:sz w:val="22"/>
        </w:rPr>
        <w:t>Nur sinnvoll, falls viele Gleichungen im Text verwendet werden.</w:t>
      </w:r>
    </w:p>
    <w:p w14:paraId="42C2095A" w14:textId="77777777" w:rsidR="00877724" w:rsidRPr="008B717E" w:rsidRDefault="00877724" w:rsidP="00877724">
      <w:r w:rsidRPr="008B717E">
        <w:br w:type="page"/>
      </w:r>
    </w:p>
    <w:p w14:paraId="28ED8FC6" w14:textId="77777777" w:rsidR="00C36B81" w:rsidRPr="008B717E" w:rsidRDefault="00C36B81" w:rsidP="00774868">
      <w:pPr>
        <w:pStyle w:val="berschrift1"/>
        <w:numPr>
          <w:ilvl w:val="0"/>
          <w:numId w:val="0"/>
        </w:numPr>
      </w:pPr>
      <w:bookmarkStart w:id="8" w:name="_Toc176252807"/>
      <w:r w:rsidRPr="008B717E">
        <w:lastRenderedPageBreak/>
        <w:t>Glossar</w:t>
      </w:r>
      <w:bookmarkEnd w:id="8"/>
    </w:p>
    <w:p w14:paraId="3CB15CBF" w14:textId="77777777" w:rsidR="00C36B81" w:rsidRPr="008B717E" w:rsidRDefault="00C36B81" w:rsidP="00C36B81">
      <w:pPr>
        <w:spacing w:after="0"/>
      </w:pPr>
    </w:p>
    <w:p w14:paraId="7B3FDF9A" w14:textId="77777777" w:rsidR="00C36B81" w:rsidRPr="008B717E" w:rsidRDefault="00C36B81" w:rsidP="00C36B81">
      <w:pPr>
        <w:pStyle w:val="Anmerkung"/>
        <w:rPr>
          <w:sz w:val="22"/>
        </w:rPr>
      </w:pPr>
      <w:r w:rsidRPr="008B717E">
        <w:rPr>
          <w:sz w:val="22"/>
        </w:rPr>
        <w:t>Nicht verpflichtend. Häufig aber sehr gut zur Strukturierung der Begrifflichkeiten!!!</w:t>
      </w:r>
    </w:p>
    <w:p w14:paraId="69F97891" w14:textId="77777777" w:rsidR="0001349A" w:rsidRPr="008B717E" w:rsidRDefault="0001349A" w:rsidP="0001349A"/>
    <w:p w14:paraId="22933283" w14:textId="07DED90D" w:rsidR="0001349A" w:rsidRPr="008B717E" w:rsidRDefault="0001349A" w:rsidP="0001349A">
      <w:pPr>
        <w:overflowPunct/>
        <w:autoSpaceDE/>
        <w:autoSpaceDN/>
        <w:adjustRightInd/>
        <w:spacing w:after="0" w:line="240" w:lineRule="auto"/>
        <w:jc w:val="left"/>
        <w:textAlignment w:val="auto"/>
        <w:sectPr w:rsidR="0001349A" w:rsidRPr="008B717E" w:rsidSect="0001349A">
          <w:type w:val="continuous"/>
          <w:pgSz w:w="11907" w:h="16840" w:code="9"/>
          <w:pgMar w:top="1418" w:right="1418" w:bottom="1134" w:left="1985" w:header="720" w:footer="0" w:gutter="0"/>
          <w:pgNumType w:fmt="upperRoman" w:start="3"/>
          <w:cols w:space="502"/>
        </w:sectPr>
      </w:pPr>
      <w:r w:rsidRPr="008B717E">
        <w:rPr>
          <w:vanish/>
          <w:highlight w:val="yellow"/>
        </w:rPr>
        <w:t>Achtung: Hier ist ein Abschnittswechsel eingefügt! Dieser Text ist verborge</w:t>
      </w:r>
      <w:r w:rsidR="00EE4CC0">
        <w:rPr>
          <w:vanish/>
        </w:rPr>
        <w:t>n</w:t>
      </w:r>
    </w:p>
    <w:p w14:paraId="18469EAD" w14:textId="04FD63A3" w:rsidR="000E6CAB" w:rsidRPr="008E03C4" w:rsidRDefault="000E6CAB" w:rsidP="000E6CAB">
      <w:pPr>
        <w:spacing w:line="276" w:lineRule="auto"/>
        <w:rPr>
          <w:b/>
        </w:rPr>
      </w:pPr>
    </w:p>
    <w:p w14:paraId="58F76665" w14:textId="77777777" w:rsidR="00D13C49" w:rsidRPr="008B717E" w:rsidRDefault="00D13C49" w:rsidP="00D13C49">
      <w:pPr>
        <w:pStyle w:val="berschrift1"/>
      </w:pPr>
      <w:bookmarkStart w:id="9" w:name="_Ref286905407"/>
      <w:bookmarkStart w:id="10" w:name="_Toc176252808"/>
      <w:r w:rsidRPr="008B717E">
        <w:lastRenderedPageBreak/>
        <w:t>Einleitung</w:t>
      </w:r>
      <w:bookmarkEnd w:id="9"/>
      <w:bookmarkEnd w:id="10"/>
    </w:p>
    <w:p w14:paraId="26201A44" w14:textId="4019285E" w:rsidR="00254418" w:rsidRPr="008B717E" w:rsidRDefault="00AF4419" w:rsidP="00AF4419">
      <w:r w:rsidRPr="008B717E">
        <w:t>Die Erstellung</w:t>
      </w:r>
      <w:r w:rsidR="00430205" w:rsidRPr="008B717E">
        <w:t xml:space="preserve"> wissenschaftlicher Arbeiten und insbesondere technischer Berichte </w:t>
      </w:r>
      <w:r w:rsidR="00254418" w:rsidRPr="008B717E">
        <w:t>orient</w:t>
      </w:r>
      <w:r w:rsidR="00A5785D" w:rsidRPr="008B717E">
        <w:t>iert sich an definierten Regeln und</w:t>
      </w:r>
      <w:r w:rsidR="00254418" w:rsidRPr="008B717E">
        <w:t xml:space="preserve"> </w:t>
      </w:r>
      <w:r w:rsidR="00FA2911" w:rsidRPr="008B717E">
        <w:t xml:space="preserve">beruht darüber </w:t>
      </w:r>
      <w:r w:rsidR="00254418" w:rsidRPr="008B717E">
        <w:t>hinaus auf jahr</w:t>
      </w:r>
      <w:r w:rsidR="0057167D">
        <w:t>e</w:t>
      </w:r>
      <w:r w:rsidR="00254418" w:rsidRPr="008B717E">
        <w:t xml:space="preserve">langer wissenschaftlicher Praxis. </w:t>
      </w:r>
      <w:r w:rsidR="00206CE2">
        <w:t>Die</w:t>
      </w:r>
      <w:r w:rsidR="00FA2911" w:rsidRPr="008B717E">
        <w:t xml:space="preserve"> vo</w:t>
      </w:r>
      <w:r w:rsidR="00CB7FED" w:rsidRPr="008B717E">
        <w:t xml:space="preserve">rliegende Arbeit </w:t>
      </w:r>
      <w:r w:rsidR="00A5785D" w:rsidRPr="008B717E">
        <w:t xml:space="preserve">dient </w:t>
      </w:r>
      <w:r w:rsidR="00CB7FED" w:rsidRPr="008B717E">
        <w:t>zum einen dazu</w:t>
      </w:r>
      <w:r w:rsidR="00206CE2">
        <w:t>,</w:t>
      </w:r>
      <w:r w:rsidR="00FA2911" w:rsidRPr="008B717E">
        <w:t xml:space="preserve"> die zentralen Aspekte der Erstellung wissenschaftlicher Arbeiten am LFO aufzuführen und zum anderen eine entsprechende Formatvorlage zu schaffen, um die Anfertigung und de</w:t>
      </w:r>
      <w:r w:rsidR="00A53435" w:rsidRPr="008B717E">
        <w:t>n</w:t>
      </w:r>
      <w:r w:rsidR="00FA2911" w:rsidRPr="008B717E">
        <w:t xml:space="preserve"> Aufbau </w:t>
      </w:r>
      <w:r w:rsidR="00A5785D" w:rsidRPr="008B717E">
        <w:t>von</w:t>
      </w:r>
      <w:r w:rsidR="00FA2911" w:rsidRPr="008B717E">
        <w:t xml:space="preserve"> </w:t>
      </w:r>
      <w:r w:rsidR="00A5785D" w:rsidRPr="008B717E">
        <w:t xml:space="preserve">Abschlussarbeiten </w:t>
      </w:r>
      <w:r w:rsidR="00FA2911" w:rsidRPr="008B717E">
        <w:t>zu erleichtern.</w:t>
      </w:r>
      <w:r w:rsidR="008524A1" w:rsidRPr="008B717E">
        <w:t xml:space="preserve"> </w:t>
      </w:r>
      <w:r w:rsidR="00E87062" w:rsidRPr="008B717E">
        <w:t xml:space="preserve">Die nachfolgenden Ausführungen beziehen sich auf die Ausarbeitung mit dem Textverarbeitungsprogramm MS Word. </w:t>
      </w:r>
    </w:p>
    <w:p w14:paraId="389C79EC" w14:textId="77777777" w:rsidR="00A919E6" w:rsidRPr="008B717E" w:rsidRDefault="00A919E6" w:rsidP="00AF4419">
      <w:pPr>
        <w:rPr>
          <w:i/>
        </w:rPr>
      </w:pPr>
      <w:r w:rsidRPr="008B717E">
        <w:rPr>
          <w:i/>
        </w:rPr>
        <w:t>[Anm.] Ab dem Kapitel Einleitung erfolgt eine arabische Darstellung der Seitenzahlen</w:t>
      </w:r>
      <w:r w:rsidR="00040A22" w:rsidRPr="008B717E">
        <w:rPr>
          <w:i/>
        </w:rPr>
        <w:t>!</w:t>
      </w:r>
    </w:p>
    <w:p w14:paraId="7A15191F" w14:textId="299059FC" w:rsidR="008E03C4" w:rsidRDefault="008E03C4" w:rsidP="008E03C4">
      <w:pPr>
        <w:pStyle w:val="berschrift2"/>
      </w:pPr>
      <w:bookmarkStart w:id="11" w:name="_Toc176252809"/>
      <w:r>
        <w:t>Vorbereitung und Planung der Abschlussarbeit</w:t>
      </w:r>
      <w:bookmarkEnd w:id="11"/>
    </w:p>
    <w:p w14:paraId="1671B2C0" w14:textId="77777777" w:rsidR="008E03C4" w:rsidRPr="008E03C4" w:rsidRDefault="008E03C4" w:rsidP="008E03C4">
      <w:pPr>
        <w:rPr>
          <w:szCs w:val="22"/>
          <w:lang w:eastAsia="en-US"/>
        </w:rPr>
      </w:pPr>
      <w:r w:rsidRPr="008E03C4">
        <w:rPr>
          <w:szCs w:val="22"/>
          <w:lang w:eastAsia="en-US"/>
        </w:rPr>
        <w:t>Wir empfehlen vor Beginn eine Einarbeitung in das wissenschaftliche Arbeiten, z. B. mit Hilfe folgender Lektüre:</w:t>
      </w:r>
    </w:p>
    <w:p w14:paraId="22E3263A" w14:textId="77777777" w:rsidR="008E03C4" w:rsidRPr="008E03C4" w:rsidRDefault="008E03C4" w:rsidP="00923115">
      <w:pPr>
        <w:numPr>
          <w:ilvl w:val="0"/>
          <w:numId w:val="28"/>
        </w:numPr>
        <w:overflowPunct/>
        <w:autoSpaceDE/>
        <w:autoSpaceDN/>
        <w:adjustRightInd/>
        <w:ind w:left="284" w:hanging="284"/>
        <w:jc w:val="left"/>
        <w:textAlignment w:val="center"/>
        <w:rPr>
          <w:szCs w:val="22"/>
          <w:lang w:eastAsia="en-US"/>
        </w:rPr>
      </w:pPr>
      <w:r w:rsidRPr="008E03C4">
        <w:rPr>
          <w:szCs w:val="22"/>
          <w:lang w:eastAsia="en-US"/>
        </w:rPr>
        <w:t>„Die Technik wissenschaftlichen Arbeitens: Eine praktische Anleitung“ von Norbert Franck</w:t>
      </w:r>
    </w:p>
    <w:p w14:paraId="7F3E3491" w14:textId="77777777" w:rsidR="008E03C4" w:rsidRPr="008E03C4" w:rsidRDefault="008E03C4" w:rsidP="00923115">
      <w:pPr>
        <w:numPr>
          <w:ilvl w:val="0"/>
          <w:numId w:val="28"/>
        </w:numPr>
        <w:overflowPunct/>
        <w:autoSpaceDE/>
        <w:autoSpaceDN/>
        <w:adjustRightInd/>
        <w:ind w:left="284" w:hanging="284"/>
        <w:jc w:val="left"/>
        <w:textAlignment w:val="center"/>
        <w:rPr>
          <w:szCs w:val="22"/>
          <w:lang w:eastAsia="en-US"/>
        </w:rPr>
      </w:pPr>
      <w:r w:rsidRPr="008E03C4">
        <w:rPr>
          <w:szCs w:val="22"/>
          <w:lang w:eastAsia="en-US"/>
        </w:rPr>
        <w:t>„Wie man eine wissenschaftliche Abschlussarbeit schreibt“ von Umberto Eco</w:t>
      </w:r>
    </w:p>
    <w:p w14:paraId="3CDCC3EB" w14:textId="5A330A7C" w:rsidR="008E03C4" w:rsidRPr="008E03C4" w:rsidRDefault="008E03C4" w:rsidP="00923115">
      <w:pPr>
        <w:numPr>
          <w:ilvl w:val="0"/>
          <w:numId w:val="28"/>
        </w:numPr>
        <w:overflowPunct/>
        <w:autoSpaceDE/>
        <w:autoSpaceDN/>
        <w:adjustRightInd/>
        <w:ind w:left="284" w:hanging="284"/>
        <w:jc w:val="left"/>
        <w:textAlignment w:val="center"/>
        <w:rPr>
          <w:szCs w:val="22"/>
          <w:lang w:eastAsia="en-US"/>
        </w:rPr>
      </w:pPr>
      <w:r w:rsidRPr="008E03C4">
        <w:rPr>
          <w:szCs w:val="22"/>
          <w:lang w:eastAsia="en-US"/>
        </w:rPr>
        <w:t>In der Universitätsbibliothek gibt es zahlreiche weitere Bücher über wissenschaftliches Arbeiten.</w:t>
      </w:r>
    </w:p>
    <w:p w14:paraId="172B7D8A" w14:textId="19F8A70C" w:rsidR="008E03C4" w:rsidRDefault="008E03C4" w:rsidP="008E03C4">
      <w:pPr>
        <w:rPr>
          <w:rStyle w:val="Fett0"/>
          <w:b w:val="0"/>
          <w:bCs w:val="0"/>
        </w:rPr>
      </w:pPr>
      <w:r w:rsidRPr="008E03C4">
        <w:rPr>
          <w:rStyle w:val="Fett0"/>
          <w:b w:val="0"/>
          <w:bCs w:val="0"/>
        </w:rPr>
        <w:t>Wir empfehlen weiterhin vor Beginn der Abschlussarbeit dem Moodle Kurs Better Research beizutreten und die Inhalte sorgfältig durchzuarbeiten (</w:t>
      </w:r>
      <w:hyperlink r:id="rId10" w:history="1">
        <w:r w:rsidRPr="008E03C4">
          <w:rPr>
            <w:rStyle w:val="Hyperlink"/>
          </w:rPr>
          <w:t>https://moodle.tu-dortmund.de/course/view.php?id=24482</w:t>
        </w:r>
      </w:hyperlink>
      <w:r w:rsidRPr="008E03C4">
        <w:rPr>
          <w:rStyle w:val="Fett0"/>
          <w:b w:val="0"/>
          <w:bCs w:val="0"/>
        </w:rPr>
        <w:t>)</w:t>
      </w:r>
      <w:r w:rsidR="00AA408B">
        <w:rPr>
          <w:rStyle w:val="Fett0"/>
          <w:b w:val="0"/>
          <w:bCs w:val="0"/>
        </w:rPr>
        <w:t xml:space="preserve">. Wir freuen uns ebenfalls über Feedback zum Kurs mit ggf. Anpassungsvorschlägen und Bedarfen aus Euren Erfahrungen: </w:t>
      </w:r>
      <w:hyperlink r:id="rId11" w:history="1">
        <w:r w:rsidR="00AA408B" w:rsidRPr="006C7F56">
          <w:rPr>
            <w:rStyle w:val="Hyperlink"/>
          </w:rPr>
          <w:t>https://umfragen.tu-dortmund.de/index.php/386627?lang=de</w:t>
        </w:r>
      </w:hyperlink>
    </w:p>
    <w:p w14:paraId="7A7BE701" w14:textId="5DF7A90B" w:rsidR="008E03C4" w:rsidRPr="008E03C4" w:rsidRDefault="008E03C4" w:rsidP="008E03C4">
      <w:pPr>
        <w:rPr>
          <w:b/>
        </w:rPr>
      </w:pPr>
      <w:r>
        <w:rPr>
          <w:b/>
        </w:rPr>
        <w:t>Hinweise zur Durchführung der Abschlussarbeit:</w:t>
      </w:r>
    </w:p>
    <w:p w14:paraId="7E5A0353" w14:textId="77777777" w:rsidR="008E03C4" w:rsidRPr="008E03C4" w:rsidRDefault="008E03C4" w:rsidP="00923115">
      <w:pPr>
        <w:numPr>
          <w:ilvl w:val="0"/>
          <w:numId w:val="28"/>
        </w:numPr>
        <w:overflowPunct/>
        <w:autoSpaceDE/>
        <w:autoSpaceDN/>
        <w:adjustRightInd/>
        <w:ind w:left="284" w:hanging="284"/>
        <w:jc w:val="left"/>
        <w:textAlignment w:val="center"/>
      </w:pPr>
      <w:r w:rsidRPr="008E03C4">
        <w:rPr>
          <w:szCs w:val="22"/>
          <w:lang w:eastAsia="en-US"/>
        </w:rPr>
        <w:t>Zuerst</w:t>
      </w:r>
      <w:r w:rsidRPr="008E03C4">
        <w:t xml:space="preserve"> eine Gliederung erstellen und mit Betreuungsperson abstimmen</w:t>
      </w:r>
    </w:p>
    <w:p w14:paraId="5E3E91FE" w14:textId="77777777" w:rsidR="008E03C4" w:rsidRPr="008E03C4" w:rsidRDefault="008E03C4" w:rsidP="00923115">
      <w:pPr>
        <w:numPr>
          <w:ilvl w:val="0"/>
          <w:numId w:val="28"/>
        </w:numPr>
        <w:overflowPunct/>
        <w:autoSpaceDE/>
        <w:autoSpaceDN/>
        <w:adjustRightInd/>
        <w:ind w:left="284" w:hanging="284"/>
        <w:jc w:val="left"/>
        <w:textAlignment w:val="center"/>
      </w:pPr>
      <w:r w:rsidRPr="008E03C4">
        <w:t>Aus der Gliederung ein Exposé anfertigen und mit Betreuungsperson abstimmen</w:t>
      </w:r>
    </w:p>
    <w:p w14:paraId="2173AD71"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Das Exposé besteht aus folgenden Bestandteilen:</w:t>
      </w:r>
    </w:p>
    <w:p w14:paraId="6DD19EAA" w14:textId="77777777" w:rsidR="008E03C4" w:rsidRPr="008E03C4" w:rsidRDefault="008E03C4" w:rsidP="00923115">
      <w:pPr>
        <w:pStyle w:val="Listenabsatz"/>
        <w:widowControl w:val="0"/>
        <w:numPr>
          <w:ilvl w:val="2"/>
          <w:numId w:val="30"/>
        </w:numPr>
        <w:tabs>
          <w:tab w:val="left" w:pos="851"/>
        </w:tabs>
        <w:suppressAutoHyphens/>
        <w:overflowPunct/>
        <w:autoSpaceDE/>
        <w:autoSpaceDN/>
        <w:adjustRightInd/>
        <w:ind w:left="851" w:hanging="284"/>
        <w:textAlignment w:val="auto"/>
      </w:pPr>
      <w:r w:rsidRPr="008E03C4">
        <w:t>Aktueller Zeitplan</w:t>
      </w:r>
    </w:p>
    <w:p w14:paraId="1DC0DF10" w14:textId="77777777" w:rsidR="008E03C4" w:rsidRPr="008E03C4" w:rsidRDefault="008E03C4" w:rsidP="00923115">
      <w:pPr>
        <w:pStyle w:val="Listenabsatz"/>
        <w:widowControl w:val="0"/>
        <w:numPr>
          <w:ilvl w:val="2"/>
          <w:numId w:val="30"/>
        </w:numPr>
        <w:tabs>
          <w:tab w:val="left" w:pos="851"/>
        </w:tabs>
        <w:suppressAutoHyphens/>
        <w:overflowPunct/>
        <w:autoSpaceDE/>
        <w:autoSpaceDN/>
        <w:adjustRightInd/>
        <w:ind w:left="851" w:hanging="284"/>
        <w:textAlignment w:val="auto"/>
      </w:pPr>
      <w:r w:rsidRPr="008E03C4">
        <w:t>Ausgangssituation</w:t>
      </w:r>
    </w:p>
    <w:p w14:paraId="0B3A33AB" w14:textId="77777777" w:rsidR="008E03C4" w:rsidRPr="008E03C4" w:rsidRDefault="008E03C4" w:rsidP="00923115">
      <w:pPr>
        <w:pStyle w:val="Listenabsatz"/>
        <w:widowControl w:val="0"/>
        <w:numPr>
          <w:ilvl w:val="2"/>
          <w:numId w:val="30"/>
        </w:numPr>
        <w:tabs>
          <w:tab w:val="left" w:pos="851"/>
        </w:tabs>
        <w:suppressAutoHyphens/>
        <w:overflowPunct/>
        <w:autoSpaceDE/>
        <w:autoSpaceDN/>
        <w:adjustRightInd/>
        <w:ind w:left="851" w:hanging="284"/>
        <w:textAlignment w:val="auto"/>
      </w:pPr>
      <w:r w:rsidRPr="008E03C4">
        <w:t>Problemstellung</w:t>
      </w:r>
    </w:p>
    <w:p w14:paraId="52DCEC34" w14:textId="77777777" w:rsidR="008E03C4" w:rsidRPr="008E03C4" w:rsidRDefault="008E03C4" w:rsidP="00923115">
      <w:pPr>
        <w:pStyle w:val="Listenabsatz"/>
        <w:widowControl w:val="0"/>
        <w:numPr>
          <w:ilvl w:val="2"/>
          <w:numId w:val="30"/>
        </w:numPr>
        <w:tabs>
          <w:tab w:val="left" w:pos="851"/>
        </w:tabs>
        <w:suppressAutoHyphens/>
        <w:overflowPunct/>
        <w:autoSpaceDE/>
        <w:autoSpaceDN/>
        <w:adjustRightInd/>
        <w:ind w:left="851" w:hanging="284"/>
        <w:textAlignment w:val="auto"/>
      </w:pPr>
      <w:r w:rsidRPr="008E03C4">
        <w:t>Ziel der Arbeit</w:t>
      </w:r>
    </w:p>
    <w:p w14:paraId="005E72DE"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 xml:space="preserve">Wichtige Fragestellungen, die das Exposé beantworten sollte: </w:t>
      </w:r>
    </w:p>
    <w:p w14:paraId="4269584F"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Worum geht es in der Arbeit?</w:t>
      </w:r>
    </w:p>
    <w:p w14:paraId="5E6DA83D"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Warum ist das Thema wichtig?</w:t>
      </w:r>
    </w:p>
    <w:p w14:paraId="2FDC16B6"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 xml:space="preserve">Was will ich herausfinden bzw. was ist das Problem und wie soll die Lösung aussehen? (evtl.) welche Arbeitsschritte/Aufgaben muss ich durchführen/erfüllen? </w:t>
      </w:r>
    </w:p>
    <w:p w14:paraId="296002D5"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Welche wissenschaftliche Methodik wird angewandt?</w:t>
      </w:r>
    </w:p>
    <w:p w14:paraId="6359807D"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Welche Forschungsfragen werden beantwortet?</w:t>
      </w:r>
    </w:p>
    <w:p w14:paraId="7BA336D0" w14:textId="4E69A687" w:rsidR="008E03C4" w:rsidRPr="008E03C4" w:rsidRDefault="00EE4CC0" w:rsidP="00923115">
      <w:pPr>
        <w:numPr>
          <w:ilvl w:val="0"/>
          <w:numId w:val="28"/>
        </w:numPr>
        <w:overflowPunct/>
        <w:autoSpaceDE/>
        <w:autoSpaceDN/>
        <w:adjustRightInd/>
        <w:ind w:left="284" w:hanging="284"/>
        <w:jc w:val="left"/>
        <w:textAlignment w:val="center"/>
      </w:pPr>
      <w:r>
        <w:t>Hinweise zum Schreibprozess:</w:t>
      </w:r>
    </w:p>
    <w:p w14:paraId="3F7ACFFC"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lastRenderedPageBreak/>
        <w:t>Durchgängigkeit von Begriffen</w:t>
      </w:r>
    </w:p>
    <w:p w14:paraId="6589CB4A"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Zentrale Begriffe bei der ersten Verwendung definieren bzw. einführen, dann bewusst und einheitlich die eingeführten Begriffe verwenden.</w:t>
      </w:r>
      <w:r w:rsidRPr="008E03C4">
        <w:br/>
        <w:t>(Keine Sammlung von Definitionen, sondern erforderlichen theoretischen Rahmen für die Arbeit darlegen)</w:t>
      </w:r>
    </w:p>
    <w:p w14:paraId="7248C06E"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Einführung von Abkürzungen</w:t>
      </w:r>
    </w:p>
    <w:p w14:paraId="6C0B2109"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Beispiel: Die antizipative Veränderungsplanung (AVP) bedient sich der computerunterstützten Materialflusssimulation. Im Rahmen der AVP werden Intralogistiksysteme untersucht, …</w:t>
      </w:r>
    </w:p>
    <w:p w14:paraId="01FF57D3"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Den roten Faden spinnen</w:t>
      </w:r>
    </w:p>
    <w:p w14:paraId="3BD8EF60"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Das Thema der Arbeit im Fokus behalten</w:t>
      </w:r>
    </w:p>
    <w:p w14:paraId="0C6418C9"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Überleitungen von Kapitel zu Kapitel schaffen</w:t>
      </w:r>
    </w:p>
    <w:p w14:paraId="77179881"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Jeder Schritt/ jedes Zwischenergebnis muss für den Leser nachvollziehbar gestaltet sein</w:t>
      </w:r>
    </w:p>
    <w:p w14:paraId="5F42839F"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 xml:space="preserve">Jedem Kapitel, jedem Abschnitt eine Struktur geben </w:t>
      </w:r>
    </w:p>
    <w:p w14:paraId="15C06738"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Angemessene und einheitliche Visualisierung der Inhalte, durch selbst entwickelte Abbildungen</w:t>
      </w:r>
    </w:p>
    <w:p w14:paraId="11449DDF"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 xml:space="preserve">Deutsche </w:t>
      </w:r>
      <w:r w:rsidRPr="008E03C4">
        <w:rPr>
          <w:b/>
        </w:rPr>
        <w:t>und</w:t>
      </w:r>
      <w:r w:rsidRPr="008E03C4">
        <w:t xml:space="preserve"> englische Fachliteratur sollte verwendet werden </w:t>
      </w:r>
    </w:p>
    <w:p w14:paraId="10693547"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Nach Absprache mit der Betreuungsperson kann die Arbeit auch auf Englisch verfasst werden</w:t>
      </w:r>
    </w:p>
    <w:p w14:paraId="2F2DA04A" w14:textId="77777777"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Der Rückgriff auf Internetquellen sollte sich in Maßen halten</w:t>
      </w:r>
    </w:p>
    <w:p w14:paraId="4D4D5FDB" w14:textId="58CA79B9" w:rsidR="008E03C4" w:rsidRPr="008E03C4" w:rsidRDefault="008E03C4" w:rsidP="00923115">
      <w:pPr>
        <w:pStyle w:val="Listenabsatz"/>
        <w:widowControl w:val="0"/>
        <w:numPr>
          <w:ilvl w:val="2"/>
          <w:numId w:val="30"/>
        </w:numPr>
        <w:suppressAutoHyphens/>
        <w:overflowPunct/>
        <w:autoSpaceDE/>
        <w:autoSpaceDN/>
        <w:adjustRightInd/>
        <w:ind w:left="851" w:hanging="284"/>
        <w:textAlignment w:val="auto"/>
      </w:pPr>
      <w:r w:rsidRPr="008E03C4">
        <w:t xml:space="preserve">Skripte, Bachelorarbeiten, Masterarbeiten und Wikipedia sind </w:t>
      </w:r>
      <w:r w:rsidRPr="008E03C4">
        <w:rPr>
          <w:u w:val="single"/>
        </w:rPr>
        <w:t>keine</w:t>
      </w:r>
      <w:r w:rsidRPr="008E03C4">
        <w:t xml:space="preserve"> wissenschaftlichen Quellen</w:t>
      </w:r>
    </w:p>
    <w:p w14:paraId="5139863F" w14:textId="61985B09" w:rsidR="008E03C4" w:rsidRPr="008E03C4" w:rsidRDefault="008E03C4" w:rsidP="008E03C4">
      <w:pPr>
        <w:rPr>
          <w:b/>
        </w:rPr>
      </w:pPr>
      <w:r>
        <w:rPr>
          <w:b/>
        </w:rPr>
        <w:t xml:space="preserve">Hinweise zur Kommunikation mit der </w:t>
      </w:r>
      <w:r w:rsidRPr="008E03C4">
        <w:rPr>
          <w:b/>
        </w:rPr>
        <w:t xml:space="preserve">Betreuungsperson </w:t>
      </w:r>
    </w:p>
    <w:p w14:paraId="26DFFE6C" w14:textId="77777777" w:rsidR="008E03C4" w:rsidRPr="008E03C4" w:rsidRDefault="008E03C4" w:rsidP="00923115">
      <w:pPr>
        <w:numPr>
          <w:ilvl w:val="0"/>
          <w:numId w:val="28"/>
        </w:numPr>
        <w:overflowPunct/>
        <w:autoSpaceDE/>
        <w:autoSpaceDN/>
        <w:adjustRightInd/>
        <w:ind w:left="284" w:hanging="284"/>
        <w:jc w:val="left"/>
        <w:textAlignment w:val="center"/>
      </w:pPr>
      <w:r w:rsidRPr="008E03C4">
        <w:t>Eigenverantwortliches Einholen von Betreuungsbedarf durch die Studierenden</w:t>
      </w:r>
    </w:p>
    <w:p w14:paraId="7A303F69" w14:textId="77777777" w:rsidR="008E03C4" w:rsidRPr="008E03C4" w:rsidRDefault="008E03C4" w:rsidP="00923115">
      <w:pPr>
        <w:numPr>
          <w:ilvl w:val="0"/>
          <w:numId w:val="28"/>
        </w:numPr>
        <w:overflowPunct/>
        <w:autoSpaceDE/>
        <w:autoSpaceDN/>
        <w:adjustRightInd/>
        <w:ind w:left="284" w:hanging="284"/>
        <w:jc w:val="left"/>
        <w:textAlignment w:val="center"/>
      </w:pPr>
      <w:r w:rsidRPr="008E03C4">
        <w:t>Beratungsangebot während der gesamten Bearbeitungszeit (Treffen auf Initiative der Studierenden), z. B. bezüglich</w:t>
      </w:r>
    </w:p>
    <w:p w14:paraId="27FD989B"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Wissenschaftliches Arbeiten</w:t>
      </w:r>
    </w:p>
    <w:p w14:paraId="46D436B8"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Inhaltliche/fachliche Unterstützung</w:t>
      </w:r>
    </w:p>
    <w:p w14:paraId="56440476" w14:textId="77777777" w:rsidR="008E03C4" w:rsidRPr="008E03C4" w:rsidRDefault="008E03C4" w:rsidP="00923115">
      <w:pPr>
        <w:numPr>
          <w:ilvl w:val="0"/>
          <w:numId w:val="28"/>
        </w:numPr>
        <w:overflowPunct/>
        <w:autoSpaceDE/>
        <w:autoSpaceDN/>
        <w:adjustRightInd/>
        <w:ind w:left="284" w:hanging="284"/>
        <w:jc w:val="left"/>
        <w:textAlignment w:val="center"/>
      </w:pPr>
      <w:r w:rsidRPr="008E03C4">
        <w:t>Rückmeldung über Leistung</w:t>
      </w:r>
    </w:p>
    <w:p w14:paraId="0A6C17FC" w14:textId="77777777" w:rsidR="008E03C4" w:rsidRP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Gliederung und Exposé</w:t>
      </w:r>
    </w:p>
    <w:p w14:paraId="1C588BE2" w14:textId="0C45AA0A" w:rsidR="008E03C4" w:rsidRDefault="008E03C4" w:rsidP="00923115">
      <w:pPr>
        <w:pStyle w:val="Listenabsatz"/>
        <w:widowControl w:val="0"/>
        <w:numPr>
          <w:ilvl w:val="1"/>
          <w:numId w:val="29"/>
        </w:numPr>
        <w:suppressAutoHyphens/>
        <w:overflowPunct/>
        <w:autoSpaceDE/>
        <w:autoSpaceDN/>
        <w:adjustRightInd/>
        <w:ind w:left="567" w:hanging="283"/>
        <w:textAlignment w:val="auto"/>
      </w:pPr>
      <w:r w:rsidRPr="008E03C4">
        <w:t>Ggf. weitere Arbeitsproben</w:t>
      </w:r>
    </w:p>
    <w:p w14:paraId="69AA4B37" w14:textId="77777777" w:rsidR="00227053" w:rsidRPr="008B717E" w:rsidRDefault="00D13C49" w:rsidP="00227053">
      <w:pPr>
        <w:pStyle w:val="berschrift2"/>
      </w:pPr>
      <w:bookmarkStart w:id="12" w:name="_Toc176252810"/>
      <w:r w:rsidRPr="008B717E">
        <w:lastRenderedPageBreak/>
        <w:t>Aufbau der Arbeit</w:t>
      </w:r>
      <w:bookmarkEnd w:id="12"/>
    </w:p>
    <w:p w14:paraId="45147743" w14:textId="77777777" w:rsidR="00062669" w:rsidRPr="008B717E" w:rsidRDefault="002324EE" w:rsidP="00062669">
      <w:pPr>
        <w:jc w:val="center"/>
      </w:pPr>
      <w:r w:rsidRPr="008B717E">
        <w:rPr>
          <w:noProof/>
        </w:rPr>
        <w:drawing>
          <wp:inline distT="0" distB="0" distL="0" distR="0" wp14:anchorId="2701905F" wp14:editId="020C5280">
            <wp:extent cx="2847975" cy="4276725"/>
            <wp:effectExtent l="0" t="0" r="9525" b="9525"/>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7975" cy="4276725"/>
                    </a:xfrm>
                    <a:prstGeom prst="rect">
                      <a:avLst/>
                    </a:prstGeom>
                    <a:noFill/>
                    <a:ln>
                      <a:noFill/>
                    </a:ln>
                  </pic:spPr>
                </pic:pic>
              </a:graphicData>
            </a:graphic>
          </wp:inline>
        </w:drawing>
      </w:r>
    </w:p>
    <w:p w14:paraId="3D302FF7" w14:textId="77777777" w:rsidR="00062669" w:rsidRPr="008B717E" w:rsidRDefault="00062669" w:rsidP="00062669">
      <w:pPr>
        <w:pStyle w:val="Beschriftung"/>
      </w:pPr>
      <w:bookmarkStart w:id="13" w:name="_Toc176252842"/>
      <w:bookmarkStart w:id="14" w:name="_Ref181025329"/>
      <w:r w:rsidRPr="008B717E">
        <w:t xml:space="preserve">Abbildung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1</w:t>
      </w:r>
      <w:r w:rsidR="00A932C5" w:rsidRPr="008B717E">
        <w:rPr>
          <w:noProof/>
        </w:rPr>
        <w:fldChar w:fldCharType="end"/>
      </w:r>
      <w:r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1</w:t>
      </w:r>
      <w:r w:rsidR="00A932C5" w:rsidRPr="008B717E">
        <w:rPr>
          <w:noProof/>
        </w:rPr>
        <w:fldChar w:fldCharType="end"/>
      </w:r>
      <w:r w:rsidRPr="008B717E">
        <w:t>:</w:t>
      </w:r>
      <w:r w:rsidRPr="008B717E">
        <w:tab/>
      </w:r>
      <w:r w:rsidRPr="008B717E">
        <w:rPr>
          <w:b w:val="0"/>
        </w:rPr>
        <w:t>Aufbau der Arbeit</w:t>
      </w:r>
      <w:r w:rsidR="00D82E7D" w:rsidRPr="008B717E">
        <w:rPr>
          <w:b w:val="0"/>
        </w:rPr>
        <w:t xml:space="preserve"> </w:t>
      </w:r>
      <w:r w:rsidR="00A919E6" w:rsidRPr="008B717E">
        <w:rPr>
          <w:b w:val="0"/>
        </w:rPr>
        <w:t>(eigene Darstellung</w:t>
      </w:r>
      <w:r w:rsidR="00D82E7D" w:rsidRPr="008B717E">
        <w:rPr>
          <w:b w:val="0"/>
        </w:rPr>
        <w:t>)</w:t>
      </w:r>
      <w:bookmarkEnd w:id="13"/>
      <w:bookmarkEnd w:id="14"/>
    </w:p>
    <w:p w14:paraId="7CACDC69" w14:textId="77777777" w:rsidR="00D13C49" w:rsidRPr="008B717E" w:rsidRDefault="008E097B" w:rsidP="004D2FD2">
      <w:pPr>
        <w:pStyle w:val="berschrift1"/>
      </w:pPr>
      <w:bookmarkStart w:id="15" w:name="_Toc176252811"/>
      <w:r w:rsidRPr="008B717E">
        <w:lastRenderedPageBreak/>
        <w:t>Formatierung</w:t>
      </w:r>
      <w:r w:rsidR="002E1716" w:rsidRPr="008B717E">
        <w:t xml:space="preserve"> und</w:t>
      </w:r>
      <w:r w:rsidRPr="008B717E">
        <w:t xml:space="preserve"> allgemeine Hinweise</w:t>
      </w:r>
      <w:bookmarkEnd w:id="15"/>
    </w:p>
    <w:p w14:paraId="0E90A581" w14:textId="77777777" w:rsidR="00D13C49" w:rsidRPr="008B717E" w:rsidRDefault="00D13C49" w:rsidP="00D13C49">
      <w:r w:rsidRPr="008B717E">
        <w:t>In diesem Teil werden die verwendeten Formatvorlagen erläutert, weiterhin wird aber auch an einigen Stellen auf allgemeine formale Anforderungen eingegangen.</w:t>
      </w:r>
    </w:p>
    <w:p w14:paraId="5E29F4FE" w14:textId="77777777" w:rsidR="00D13C49" w:rsidRPr="008B717E" w:rsidRDefault="008524A1" w:rsidP="00D13C49">
      <w:pPr>
        <w:pStyle w:val="Anmerkung"/>
        <w:rPr>
          <w:sz w:val="22"/>
        </w:rPr>
      </w:pPr>
      <w:r w:rsidRPr="008B717E">
        <w:rPr>
          <w:sz w:val="22"/>
        </w:rPr>
        <w:t xml:space="preserve"> </w:t>
      </w:r>
      <w:r w:rsidR="00D13C49" w:rsidRPr="008B717E">
        <w:rPr>
          <w:sz w:val="22"/>
        </w:rPr>
        <w:t>[Anm.] Abkürzungen wie „z.B.“, „u.a.“ oder „z.Zt.“ können auch einheitlich ohne Leerzeichen verwendet werden; bei einem Zeilenumbruch werden die A</w:t>
      </w:r>
      <w:r w:rsidR="00707174" w:rsidRPr="008B717E">
        <w:rPr>
          <w:sz w:val="22"/>
        </w:rPr>
        <w:t>bkürzungen so nicht auseinander</w:t>
      </w:r>
      <w:r w:rsidR="00D13C49" w:rsidRPr="008B717E">
        <w:rPr>
          <w:sz w:val="22"/>
        </w:rPr>
        <w:t>gerissen. Alternativ kann ein geschütztes Leerzeichen mit [Strg]+[Shift]+[Space] eingefügt werden. Erkennbar wird</w:t>
      </w:r>
      <w:r w:rsidR="00D13C49" w:rsidRPr="008B717E">
        <w:rPr>
          <w:sz w:val="14"/>
          <w:vertAlign w:val="subscript"/>
        </w:rPr>
        <w:t xml:space="preserve"> </w:t>
      </w:r>
      <w:r w:rsidR="00D13C49" w:rsidRPr="008B717E">
        <w:rPr>
          <w:sz w:val="22"/>
        </w:rPr>
        <w:t>das geschützte Leerzeichen als „</w:t>
      </w:r>
      <w:r w:rsidR="00D13C49" w:rsidRPr="008B717E">
        <w:rPr>
          <w:sz w:val="14"/>
          <w:vertAlign w:val="superscript"/>
        </w:rPr>
        <w:sym w:font="Wingdings" w:char="F0A2"/>
      </w:r>
      <w:r w:rsidR="00D13C49" w:rsidRPr="008B717E">
        <w:rPr>
          <w:sz w:val="22"/>
        </w:rPr>
        <w:t>“ nach Betätige</w:t>
      </w:r>
      <w:r w:rsidR="00FE1888" w:rsidRPr="008B717E">
        <w:rPr>
          <w:sz w:val="22"/>
        </w:rPr>
        <w:t>n der Schaltfläche „¶ anzeigen/</w:t>
      </w:r>
      <w:r w:rsidR="00D13C49" w:rsidRPr="008B717E">
        <w:rPr>
          <w:sz w:val="22"/>
        </w:rPr>
        <w:t>verbergen“.</w:t>
      </w:r>
    </w:p>
    <w:p w14:paraId="0AA897C8" w14:textId="77777777" w:rsidR="00D13C49" w:rsidRPr="008B717E" w:rsidRDefault="00D13C49" w:rsidP="00062669">
      <w:pPr>
        <w:pStyle w:val="berschrift2"/>
      </w:pPr>
      <w:bookmarkStart w:id="16" w:name="_Toc362348598"/>
      <w:bookmarkStart w:id="17" w:name="_Toc176252812"/>
      <w:r w:rsidRPr="008B717E">
        <w:t>Übersicht der Formatvorlagen</w:t>
      </w:r>
      <w:bookmarkEnd w:id="16"/>
      <w:bookmarkEnd w:id="17"/>
    </w:p>
    <w:p w14:paraId="00D38F87" w14:textId="77777777" w:rsidR="00D13C49" w:rsidRPr="008B717E" w:rsidRDefault="00D13C49" w:rsidP="00D13C49">
      <w:r w:rsidRPr="008B717E">
        <w:t>Alle Passagen im Text sollten mit einer eigenen For</w:t>
      </w:r>
      <w:r w:rsidR="002C1079" w:rsidRPr="008B717E">
        <w:t>matvorlage (FV) formatiert sein.</w:t>
      </w:r>
      <w:r w:rsidRPr="008B717E">
        <w:t xml:space="preserve"> So wird ausgeschlossen, da</w:t>
      </w:r>
      <w:r w:rsidR="00A53435" w:rsidRPr="008B717E">
        <w:t>ss</w:t>
      </w:r>
      <w:r w:rsidRPr="008B717E">
        <w:t xml:space="preserve"> </w:t>
      </w:r>
      <w:r w:rsidR="002C1079" w:rsidRPr="008B717E">
        <w:t xml:space="preserve">sich </w:t>
      </w:r>
      <w:r w:rsidRPr="008B717E">
        <w:t>bei Änderungen an der Dokumentvorlage „Normal.</w:t>
      </w:r>
      <w:r w:rsidR="00A53435" w:rsidRPr="008B717E">
        <w:t>d</w:t>
      </w:r>
      <w:r w:rsidRPr="008B717E">
        <w:t>ot</w:t>
      </w:r>
      <w:r w:rsidR="007B28AE" w:rsidRPr="008B717E">
        <w:t>x</w:t>
      </w:r>
      <w:r w:rsidRPr="008B717E">
        <w:t>“ auch die Passagen im Text ändern.</w:t>
      </w:r>
    </w:p>
    <w:p w14:paraId="4F35E68A" w14:textId="77777777" w:rsidR="00D13C49" w:rsidRPr="008B717E" w:rsidRDefault="00D13C49" w:rsidP="00D13C49">
      <w:r w:rsidRPr="008B717E">
        <w:t>Bei der ersten Verwendung einer nicht gebräuchlichen Abkürzung ist es für den Leser hilfreich, die Abkürzung einmal ausgeschrieben im Text zu finden (s.</w:t>
      </w:r>
      <w:r w:rsidR="00CB40EF">
        <w:t xml:space="preserve"> </w:t>
      </w:r>
      <w:r w:rsidRPr="008B717E">
        <w:t xml:space="preserve">o.: Formatvorlage). </w:t>
      </w:r>
    </w:p>
    <w:p w14:paraId="61DA1453" w14:textId="77777777" w:rsidR="00D13C49" w:rsidRPr="008B717E" w:rsidRDefault="00D13C49" w:rsidP="00D13C49">
      <w:r w:rsidRPr="008B717E">
        <w:t xml:space="preserve">[Anm.] Beachte: </w:t>
      </w:r>
      <w:r w:rsidR="00192718" w:rsidRPr="008B717E">
        <w:t xml:space="preserve">Auf „s“ endende </w:t>
      </w:r>
      <w:r w:rsidRPr="008B717E">
        <w:t>Abkürzungen im Plural</w:t>
      </w:r>
      <w:r w:rsidR="002C1079" w:rsidRPr="008B717E">
        <w:t xml:space="preserve"> („PCs“, „AGs“)</w:t>
      </w:r>
      <w:r w:rsidRPr="008B717E">
        <w:t xml:space="preserve"> </w:t>
      </w:r>
      <w:r w:rsidR="002C1079" w:rsidRPr="008B717E">
        <w:t>sind zwar orthographisch korrekt, aber weitestgehend</w:t>
      </w:r>
      <w:r w:rsidR="00707174" w:rsidRPr="008B717E">
        <w:t xml:space="preserve"> durch Ausschreibungen</w:t>
      </w:r>
      <w:r w:rsidR="002C1079" w:rsidRPr="008B717E">
        <w:t xml:space="preserve"> zu vermeiden.</w:t>
      </w:r>
    </w:p>
    <w:p w14:paraId="064A9171" w14:textId="77777777" w:rsidR="00D13C49" w:rsidRPr="008B717E" w:rsidRDefault="00D13C49" w:rsidP="00D13C49">
      <w:r w:rsidRPr="008B717E">
        <w:t>Die Formatvorlagen sind außerdem so definiert, da</w:t>
      </w:r>
      <w:r w:rsidR="00A53435" w:rsidRPr="008B717E">
        <w:t>ss</w:t>
      </w:r>
      <w:r w:rsidRPr="008B717E">
        <w:t xml:space="preserve"> bei Eingabe einer Absatzmarke automatisch in die richtige neue Formatvorlage gewechselt wird.</w:t>
      </w:r>
    </w:p>
    <w:p w14:paraId="75BA54FE" w14:textId="77777777" w:rsidR="00D13C49" w:rsidRPr="008B717E" w:rsidRDefault="00D13C49" w:rsidP="00062669">
      <w:pPr>
        <w:pStyle w:val="berschrift2"/>
      </w:pPr>
      <w:bookmarkStart w:id="18" w:name="_Toc362348599"/>
      <w:bookmarkStart w:id="19" w:name="_Toc176252813"/>
      <w:r w:rsidRPr="008B717E">
        <w:t>Standardtext und zugehörige Formate</w:t>
      </w:r>
      <w:bookmarkEnd w:id="18"/>
      <w:bookmarkEnd w:id="19"/>
    </w:p>
    <w:p w14:paraId="085B9647" w14:textId="77777777" w:rsidR="00D13C49" w:rsidRPr="008B717E" w:rsidRDefault="00D13C49" w:rsidP="00D13C49">
      <w:r w:rsidRPr="008B717E">
        <w:t xml:space="preserve">Der </w:t>
      </w:r>
      <w:r w:rsidR="002C1079" w:rsidRPr="008B717E">
        <w:t>Fließt</w:t>
      </w:r>
      <w:r w:rsidRPr="008B717E">
        <w:t xml:space="preserve">ext der Arbeit wird mit der Formatvorlage „Standard“ </w:t>
      </w:r>
      <w:r w:rsidR="002C1079" w:rsidRPr="008B717E">
        <w:t>verfasst</w:t>
      </w:r>
      <w:r w:rsidRPr="008B717E">
        <w:t>. Dabei wird ggf. für besondere Formatierungen auf eine der abgeleiteten Formatierungen zurückgegriffen.</w:t>
      </w:r>
    </w:p>
    <w:p w14:paraId="3CA0DAF7" w14:textId="77777777" w:rsidR="00D13C49" w:rsidRPr="008B717E" w:rsidRDefault="00D13C49" w:rsidP="00062669">
      <w:pPr>
        <w:pStyle w:val="berschrift3"/>
      </w:pPr>
      <w:bookmarkStart w:id="20" w:name="_Toc362348600"/>
      <w:bookmarkStart w:id="21" w:name="_Toc176252814"/>
      <w:r w:rsidRPr="008B717E">
        <w:t>Grundzeichen (Grundz.) als Hervorhebung für einzelne Wörter</w:t>
      </w:r>
      <w:bookmarkEnd w:id="20"/>
      <w:bookmarkEnd w:id="21"/>
    </w:p>
    <w:p w14:paraId="01FCFFEA" w14:textId="77777777" w:rsidR="00D13C49" w:rsidRPr="008B717E" w:rsidRDefault="00D13C49" w:rsidP="00D13C49">
      <w:r w:rsidRPr="008B717E">
        <w:t xml:space="preserve">Sollen </w:t>
      </w:r>
      <w:r w:rsidRPr="008B717E">
        <w:rPr>
          <w:rStyle w:val="kursiv"/>
        </w:rPr>
        <w:t>einzelne</w:t>
      </w:r>
      <w:r w:rsidRPr="008B717E">
        <w:t xml:space="preserve"> Wörter im Text hervorgehoben werden, so ist eine kursive Hervorhebung dem Druck in </w:t>
      </w:r>
      <w:r w:rsidRPr="008B717E">
        <w:rPr>
          <w:rStyle w:val="fett"/>
        </w:rPr>
        <w:t>fetter</w:t>
      </w:r>
      <w:r w:rsidRPr="008B717E">
        <w:t xml:space="preserve"> Schrift vorzuziehen. Dafür können die Formatvorlagen „</w:t>
      </w:r>
      <w:r w:rsidRPr="008B717E">
        <w:rPr>
          <w:rStyle w:val="kursiv"/>
        </w:rPr>
        <w:t>(kursiv)</w:t>
      </w:r>
      <w:r w:rsidRPr="008B717E">
        <w:t>“ und „</w:t>
      </w:r>
      <w:r w:rsidRPr="008B717E">
        <w:rPr>
          <w:rStyle w:val="fett"/>
        </w:rPr>
        <w:t>(fett)</w:t>
      </w:r>
      <w:r w:rsidRPr="008B717E">
        <w:t>“ verwendet werden.</w:t>
      </w:r>
    </w:p>
    <w:p w14:paraId="61F260BD" w14:textId="77777777" w:rsidR="00D13C49" w:rsidRPr="008B717E" w:rsidRDefault="00D13C49" w:rsidP="00D13C49">
      <w:r w:rsidRPr="008B717E">
        <w:t>Mit „Grundz. (Sprache)“ wird ein fremdsprachlicher Text gekennzeichnet. Sollte eine Überprüfung eines Abschnitts nicht erwünscht sein, so kann über die Vorlage „(keine Überprüfung)“ die Rechtschreibung ausgeschaltet werden.</w:t>
      </w:r>
    </w:p>
    <w:p w14:paraId="2A761D5D" w14:textId="77777777" w:rsidR="00D13C49" w:rsidRPr="008B717E" w:rsidRDefault="00D13C49" w:rsidP="00D13C49">
      <w:r w:rsidRPr="008B717E">
        <w:t>Mit der FV „Grundz. (Kapitälchen)“ können die Namen von Autoren im Fließtext hervorgehoben werden; über „</w:t>
      </w:r>
      <w:r w:rsidRPr="008B717E">
        <w:rPr>
          <w:rStyle w:val="Courier"/>
          <w:sz w:val="22"/>
        </w:rPr>
        <w:t>(Courier)</w:t>
      </w:r>
      <w:r w:rsidRPr="008B717E">
        <w:t xml:space="preserve">“ kann </w:t>
      </w:r>
      <w:r w:rsidRPr="008B717E">
        <w:rPr>
          <w:rStyle w:val="Courier"/>
          <w:sz w:val="22"/>
        </w:rPr>
        <w:t>Programmcode</w:t>
      </w:r>
      <w:r w:rsidRPr="008B717E">
        <w:t xml:space="preserve"> o.</w:t>
      </w:r>
      <w:r w:rsidR="00CB40EF">
        <w:t xml:space="preserve"> </w:t>
      </w:r>
      <w:r w:rsidRPr="008B717E">
        <w:t>ä. vom Fließtext unterschieden werden. Sollen jedoch ganze Abschnitte von Programmcode, z.B. SQL-Statements, in die Arbeit aufgenommen werden, so ist die FV „Standard (Courier)“ zu verwenden, die Schrittweite der Tabulatoren kann dann auch den eigenen Bedürfnissen angepa</w:t>
      </w:r>
      <w:r w:rsidR="00586AC0" w:rsidRPr="008B717E">
        <w:t>ss</w:t>
      </w:r>
      <w:r w:rsidRPr="008B717E">
        <w:t>t werden.</w:t>
      </w:r>
    </w:p>
    <w:p w14:paraId="10513614" w14:textId="77777777" w:rsidR="00D13C49" w:rsidRPr="008B717E" w:rsidRDefault="00D13C49" w:rsidP="00062669">
      <w:pPr>
        <w:pStyle w:val="berschrift3"/>
      </w:pPr>
      <w:bookmarkStart w:id="22" w:name="_Toc362348601"/>
      <w:bookmarkStart w:id="23" w:name="_Toc176252815"/>
      <w:r w:rsidRPr="008B717E">
        <w:t>Überschriften</w:t>
      </w:r>
      <w:bookmarkEnd w:id="22"/>
      <w:bookmarkEnd w:id="23"/>
    </w:p>
    <w:p w14:paraId="16946713" w14:textId="77777777" w:rsidR="00D13C49" w:rsidRPr="008B717E" w:rsidRDefault="00D13C49" w:rsidP="00D13C49">
      <w:r w:rsidRPr="008B717E">
        <w:t>Zu jeder Überschrift aus den FV „Überschrift 1“ bis „Überschrift 3“ sollte mindestens eine Seite Text folgen. Folgen jedoch nur wenige Zeilen Text, oder ist der angegebene Tex</w:t>
      </w:r>
      <w:r w:rsidR="00B74B7D" w:rsidRPr="008B717E">
        <w:t>t nicht von ähnlicher Bedeutung</w:t>
      </w:r>
      <w:r w:rsidRPr="008B717E">
        <w:t xml:space="preserve"> wie die anstehende Überschrift, so können die zwei FV Zwischenüberschrift </w:t>
      </w:r>
      <w:r w:rsidRPr="008B717E">
        <w:lastRenderedPageBreak/>
        <w:t xml:space="preserve">(„ZwÜberschrift 1“ und „ZwÜberschrift 2“) verwendet werden. Folgt einer Überschrift direkt eine tiefergestufte Überschrift, so kann der ersten Überschrift auch weniger Text folgen. Überschriften auf gleicher Gliederungsebene sollten </w:t>
      </w:r>
      <w:r w:rsidR="000F6D61" w:rsidRPr="008B717E">
        <w:t>stets die gleiche Bedeutung in B</w:t>
      </w:r>
      <w:r w:rsidRPr="008B717E">
        <w:t>ezug auf das Thema haben. „Zw</w:t>
      </w:r>
      <w:r w:rsidRPr="008B717E">
        <w:softHyphen/>
        <w:t>Über</w:t>
      </w:r>
      <w:r w:rsidRPr="008B717E">
        <w:softHyphen/>
        <w:t>schrift “ ist dabei der FV „ZwÜberschrift 1“ in der Gliederung untergeordnet.</w:t>
      </w:r>
    </w:p>
    <w:p w14:paraId="5642F428" w14:textId="77777777" w:rsidR="00D13C49" w:rsidRPr="008B717E" w:rsidRDefault="00D13C49" w:rsidP="00062669">
      <w:pPr>
        <w:pStyle w:val="berschrift3"/>
      </w:pPr>
      <w:bookmarkStart w:id="24" w:name="_Toc362348603"/>
      <w:bookmarkStart w:id="25" w:name="_Toc176252816"/>
      <w:r w:rsidRPr="008B717E">
        <w:t>Tastaturbelegungen für die Arbeit mit FV</w:t>
      </w:r>
      <w:bookmarkEnd w:id="24"/>
      <w:bookmarkEnd w:id="25"/>
    </w:p>
    <w:p w14:paraId="619D7B78" w14:textId="77777777" w:rsidR="00D13C49" w:rsidRPr="008B717E" w:rsidRDefault="00D13C49" w:rsidP="00D13C49">
      <w:r w:rsidRPr="008B717E">
        <w:t xml:space="preserve">Die </w:t>
      </w:r>
      <w:r w:rsidRPr="008B717E">
        <w:rPr>
          <w:rStyle w:val="englisch"/>
          <w:lang w:val="de-DE"/>
        </w:rPr>
        <w:t xml:space="preserve">Drop-Down-Box </w:t>
      </w:r>
      <w:r w:rsidRPr="008B717E">
        <w:t>für FV wird mit [Strg]+[Shift]+S aktiviert, mit den Cursortasten kann dann die richtige FV ausgewählt werden. Wird eine FV für Zeichen verwendet, so kann eine falsche Formatierung über die Tastenkombination [Strg]+[Space] oder durch Zuweisen der FV „Absatz-Standardschrift“ wieder aufgehoben werden.</w:t>
      </w:r>
    </w:p>
    <w:p w14:paraId="71969BBC" w14:textId="77777777" w:rsidR="00D13C49" w:rsidRPr="008B717E" w:rsidRDefault="00D13C49" w:rsidP="00062669">
      <w:pPr>
        <w:pStyle w:val="berschrift2"/>
      </w:pPr>
      <w:bookmarkStart w:id="26" w:name="_Toc362348604"/>
      <w:bookmarkStart w:id="27" w:name="_Toc176252817"/>
      <w:r w:rsidRPr="008B717E">
        <w:t>Verwendung von Abbildungen und Tabellen</w:t>
      </w:r>
      <w:bookmarkEnd w:id="26"/>
      <w:bookmarkEnd w:id="27"/>
    </w:p>
    <w:p w14:paraId="39E15FC7" w14:textId="77777777" w:rsidR="00D13C49" w:rsidRPr="008B717E" w:rsidRDefault="00D13C49" w:rsidP="00D13C49">
      <w:r w:rsidRPr="008B717E">
        <w:t>Damit die Abbildungen und Tabellen einheitlich groß erscheinen, ist durch eine Skalierung in WORD die Standardschriftart der Anwendung entsprechend zu verkleinern. In Visio wird eine Schriftart von 14pt vorgeschlagen; diese entspricht bei 50% der Standardschriftart von Excel mit 70% Skalierung: 14pt * 50% = 10pt * 70%. Für andere Applikationen gilt entsprechendes.</w:t>
      </w:r>
    </w:p>
    <w:p w14:paraId="16241F1A" w14:textId="77777777" w:rsidR="00D13C49" w:rsidRPr="008B717E" w:rsidRDefault="00D13C49" w:rsidP="00D13C49">
      <w:r w:rsidRPr="008B717E">
        <w:t>Erklärende Texte sind bei Bildern so weit wie möglich in WORD einzugeben (z.</w:t>
      </w:r>
      <w:r w:rsidR="00206CE2">
        <w:t xml:space="preserve"> </w:t>
      </w:r>
      <w:r w:rsidRPr="008B717E">
        <w:t>B. die Quellenangabe).</w:t>
      </w:r>
    </w:p>
    <w:p w14:paraId="02C9D8B4" w14:textId="663B9F6F" w:rsidR="00D13C49" w:rsidRPr="008B717E" w:rsidRDefault="00D13C49" w:rsidP="00D13C49">
      <w:r w:rsidRPr="008B717E">
        <w:t>Über die Feldfunktion „Verknüpfung“ kann auch manuell eine Grafik eingefügt werden. Dazu ist zunächst mit [Strg]+[F9] ein Feld zu erzeugen, danach ist die korrekte Syntax für das Feld einzugeben. Anzumerken bleibt, da</w:t>
      </w:r>
      <w:r w:rsidR="00A53435" w:rsidRPr="008B717E">
        <w:t>ss</w:t>
      </w:r>
      <w:r w:rsidRPr="008B717E">
        <w:t xml:space="preserve"> durch den Schalter „\d“ die Grafik nicht im </w:t>
      </w:r>
      <w:r w:rsidR="0057167D">
        <w:t>Dokument gespeichert wird; die</w:t>
      </w:r>
      <w:r w:rsidRPr="008B717E">
        <w:t>s führt zu einer kleineren Dateigröße des WORD Dokuments.</w:t>
      </w:r>
    </w:p>
    <w:p w14:paraId="148B23F8" w14:textId="77777777" w:rsidR="00D13C49" w:rsidRPr="008B717E" w:rsidRDefault="00D13C49" w:rsidP="00D13C49">
      <w:pPr>
        <w:pStyle w:val="Anmerkung"/>
        <w:rPr>
          <w:sz w:val="22"/>
        </w:rPr>
      </w:pPr>
      <w:r w:rsidRPr="008B717E">
        <w:rPr>
          <w:sz w:val="22"/>
        </w:rPr>
        <w:t>[Anm.] Über die Tastenkombination [Shift]+[F9] werden die Feldfunktionen ein- und ausgeschaltet. Über [F9] wird ein Feld aktualisiert.</w:t>
      </w:r>
      <w:r w:rsidRPr="008B717E">
        <w:rPr>
          <w:sz w:val="22"/>
        </w:rPr>
        <w:br/>
        <w:t>Diese beiden Tastenkombinationen können durch vorheriges Markieren des gesamten Textes (z.B. durch [Strg]+[Numblock 5]) auch auf das gesamte Dokument angewendet werden.</w:t>
      </w:r>
    </w:p>
    <w:p w14:paraId="38EFABE0" w14:textId="77777777" w:rsidR="0030392E" w:rsidRPr="008B717E" w:rsidRDefault="0030392E" w:rsidP="0030392E">
      <w:pPr>
        <w:pStyle w:val="Bild"/>
        <w:pBdr>
          <w:top w:val="single" w:sz="6" w:space="0" w:color="auto"/>
          <w:left w:val="single" w:sz="6" w:space="0" w:color="auto"/>
          <w:bottom w:val="single" w:sz="6" w:space="0" w:color="auto"/>
          <w:right w:val="single" w:sz="6" w:space="0" w:color="auto"/>
        </w:pBdr>
        <w:spacing w:after="0" w:line="567" w:lineRule="exact"/>
        <w:jc w:val="center"/>
      </w:pPr>
      <w:r w:rsidRPr="008B717E">
        <w:t>Abbildung 1 Zeile = 1 cm Zeilendurchschuss</w:t>
      </w:r>
      <w:r w:rsidRPr="008B717E">
        <w:br/>
        <w:t>Abbildung max. 14 cm breit, Zentrieren, Rand 0,5 cm (nach Möglichkeit)</w:t>
      </w:r>
      <w:r w:rsidRPr="008B717E">
        <w:br/>
      </w:r>
    </w:p>
    <w:p w14:paraId="5DA1857E" w14:textId="176F9141" w:rsidR="0030392E" w:rsidRPr="008B717E" w:rsidRDefault="0030392E" w:rsidP="0030392E">
      <w:pPr>
        <w:pStyle w:val="Beschriftung"/>
      </w:pPr>
      <w:bookmarkStart w:id="28" w:name="_Ref286822336"/>
      <w:bookmarkStart w:id="29" w:name="_Toc176252843"/>
      <w:r w:rsidRPr="008B717E">
        <w:t xml:space="preserve">Abbildung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2</w:t>
      </w:r>
      <w:r w:rsidR="00A932C5" w:rsidRPr="008B717E">
        <w:rPr>
          <w:noProof/>
        </w:rPr>
        <w:fldChar w:fldCharType="end"/>
      </w:r>
      <w:r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1</w:t>
      </w:r>
      <w:r w:rsidR="00A932C5" w:rsidRPr="008B717E">
        <w:rPr>
          <w:noProof/>
        </w:rPr>
        <w:fldChar w:fldCharType="end"/>
      </w:r>
      <w:bookmarkEnd w:id="28"/>
      <w:r w:rsidRPr="008B717E">
        <w:t>:</w:t>
      </w:r>
      <w:r w:rsidRPr="008B717E">
        <w:tab/>
      </w:r>
      <w:r w:rsidRPr="008B717E">
        <w:rPr>
          <w:b w:val="0"/>
        </w:rPr>
        <w:t xml:space="preserve">Abbildungstitel </w:t>
      </w:r>
      <w:r w:rsidR="00D06653">
        <w:rPr>
          <w:b w:val="0"/>
        </w:rPr>
        <w:t>(Name JJJJ</w:t>
      </w:r>
      <w:r w:rsidRPr="008B717E">
        <w:rPr>
          <w:b w:val="0"/>
        </w:rPr>
        <w:t>, S. X</w:t>
      </w:r>
      <w:r w:rsidR="00D06653">
        <w:rPr>
          <w:b w:val="0"/>
        </w:rPr>
        <w:t>)</w:t>
      </w:r>
      <w:bookmarkEnd w:id="29"/>
    </w:p>
    <w:p w14:paraId="188B19CD" w14:textId="46E8B3FD" w:rsidR="0030392E" w:rsidRPr="008B717E" w:rsidRDefault="00DF455E" w:rsidP="0030392E">
      <w:r>
        <w:t>Auf Bilder wird i</w:t>
      </w:r>
      <w:r w:rsidR="0030392E" w:rsidRPr="008B717E">
        <w:t xml:space="preserve">m </w:t>
      </w:r>
      <w:r>
        <w:t xml:space="preserve">Fließtext </w:t>
      </w:r>
      <w:r w:rsidR="0030392E" w:rsidRPr="008B717E">
        <w:t xml:space="preserve">mit </w:t>
      </w:r>
      <w:r w:rsidR="00863088" w:rsidRPr="008B717E">
        <w:fldChar w:fldCharType="begin"/>
      </w:r>
      <w:r w:rsidR="00863088" w:rsidRPr="008B717E">
        <w:instrText xml:space="preserve"> REF _Ref286822336 \h  \* MERGEFORMAT </w:instrText>
      </w:r>
      <w:r w:rsidR="00863088" w:rsidRPr="008B717E">
        <w:fldChar w:fldCharType="separate"/>
      </w:r>
      <w:r w:rsidR="00C7234F" w:rsidRPr="00C7234F">
        <w:rPr>
          <w:b/>
        </w:rPr>
        <w:t xml:space="preserve">Abbildung </w:t>
      </w:r>
      <w:r w:rsidR="00C7234F" w:rsidRPr="00C7234F">
        <w:rPr>
          <w:b/>
          <w:noProof/>
        </w:rPr>
        <w:t>2</w:t>
      </w:r>
      <w:r w:rsidR="00C7234F" w:rsidRPr="00C7234F">
        <w:rPr>
          <w:b/>
          <w:noProof/>
        </w:rPr>
        <w:noBreakHyphen/>
        <w:t>1</w:t>
      </w:r>
      <w:r w:rsidR="00863088" w:rsidRPr="008B717E">
        <w:fldChar w:fldCharType="end"/>
      </w:r>
      <w:r w:rsidR="0030392E" w:rsidRPr="008B717E">
        <w:t xml:space="preserve"> Bezug genommen</w:t>
      </w:r>
      <w:r>
        <w:t xml:space="preserve"> und jedes Bild muss erläutert werden</w:t>
      </w:r>
      <w:r w:rsidR="0030392E" w:rsidRPr="008B717E">
        <w:t>.</w:t>
      </w:r>
      <w:r>
        <w:t xml:space="preserve"> </w:t>
      </w:r>
      <w:r w:rsidR="0030392E" w:rsidRPr="008B717E">
        <w:t>„</w:t>
      </w:r>
      <w:r w:rsidR="00D731C9" w:rsidRPr="00923115">
        <w:rPr>
          <w:b/>
        </w:rPr>
        <w:fldChar w:fldCharType="begin"/>
      </w:r>
      <w:r w:rsidR="0030392E" w:rsidRPr="00923115">
        <w:rPr>
          <w:b/>
        </w:rPr>
        <w:instrText xml:space="preserve"> REF _Ref286822336 \h </w:instrText>
      </w:r>
      <w:r w:rsidR="00923115">
        <w:rPr>
          <w:b/>
        </w:rPr>
        <w:instrText xml:space="preserve"> \* MERGEFORMAT </w:instrText>
      </w:r>
      <w:r w:rsidR="00D731C9" w:rsidRPr="00923115">
        <w:rPr>
          <w:b/>
        </w:rPr>
      </w:r>
      <w:r w:rsidR="00D731C9" w:rsidRPr="00923115">
        <w:rPr>
          <w:b/>
        </w:rPr>
        <w:fldChar w:fldCharType="separate"/>
      </w:r>
      <w:r w:rsidR="00C7234F" w:rsidRPr="00923115">
        <w:rPr>
          <w:b/>
        </w:rPr>
        <w:t xml:space="preserve">Abbildung </w:t>
      </w:r>
      <w:r w:rsidR="00C7234F" w:rsidRPr="00923115">
        <w:rPr>
          <w:b/>
          <w:noProof/>
        </w:rPr>
        <w:t>2</w:t>
      </w:r>
      <w:r w:rsidR="00C7234F" w:rsidRPr="00923115">
        <w:rPr>
          <w:b/>
        </w:rPr>
        <w:noBreakHyphen/>
      </w:r>
      <w:r w:rsidR="00C7234F" w:rsidRPr="00923115">
        <w:rPr>
          <w:b/>
          <w:noProof/>
        </w:rPr>
        <w:t>1</w:t>
      </w:r>
      <w:r w:rsidR="00D731C9" w:rsidRPr="00923115">
        <w:rPr>
          <w:b/>
        </w:rPr>
        <w:fldChar w:fldCharType="end"/>
      </w:r>
      <w:r w:rsidR="0030392E" w:rsidRPr="008B717E">
        <w:t>“ ist kein Text, sondern mit Einfügen</w:t>
      </w:r>
      <w:r w:rsidR="0030392E" w:rsidRPr="008B717E">
        <w:rPr>
          <w:noProof/>
        </w:rPr>
        <w:sym w:font="Wingdings" w:char="F0E0"/>
      </w:r>
      <w:r w:rsidR="0030392E" w:rsidRPr="008B717E">
        <w:t>Querverweis</w:t>
      </w:r>
      <w:r w:rsidR="0030392E" w:rsidRPr="008B717E">
        <w:rPr>
          <w:noProof/>
        </w:rPr>
        <w:sym w:font="Wingdings" w:char="F0E0"/>
      </w:r>
      <w:r w:rsidR="0030392E" w:rsidRPr="008B717E">
        <w:t>(Kategorie = Abbildung, Verweisen auf = Nur Kategorie und Nummer) eingefügt worden. Das funktioniert auch bei Tabellen, Gleichungen und anderen Dingen, die mit Einfügen</w:t>
      </w:r>
      <w:r w:rsidR="0030392E" w:rsidRPr="008B717E">
        <w:rPr>
          <w:noProof/>
        </w:rPr>
        <w:sym w:font="Wingdings" w:char="F0E0"/>
      </w:r>
      <w:r w:rsidR="0030392E" w:rsidRPr="008B717E">
        <w:t>Beschriftung beschriftet wurden.</w:t>
      </w:r>
      <w:r w:rsidR="00923115" w:rsidRPr="008B717E">
        <w:t xml:space="preserve"> </w:t>
      </w:r>
    </w:p>
    <w:p w14:paraId="2B699DF2" w14:textId="77777777" w:rsidR="0030392E" w:rsidRPr="008B717E" w:rsidRDefault="0030392E" w:rsidP="0030392E">
      <w:r w:rsidRPr="008B717E">
        <w:lastRenderedPageBreak/>
        <w:t>Hinsichtlich der Qualität der Abbildungen ist darauf hinzuweisen, dass gescannte Bilder weitestgehend zu vermeiden und soweit möglich in PowerPoint</w:t>
      </w:r>
      <w:r w:rsidR="007741A2">
        <w:t xml:space="preserve"> (bzw. Visio)</w:t>
      </w:r>
      <w:r w:rsidRPr="008B717E">
        <w:t xml:space="preserve"> nachzuzeichnen sind. Werden Abbildungen verändert, reduziert oder erweitert dargestellt, so ist der Quellenangabe der Abbildungsbeschriftung der Zusatz i. A. a. („in Anlehnung an“) hinzuzufügen. </w:t>
      </w:r>
      <w:r w:rsidR="00A919E6" w:rsidRPr="008B717E">
        <w:t>Beruht eine Abbildung auf eigene</w:t>
      </w:r>
      <w:r w:rsidR="007741A2">
        <w:t>n</w:t>
      </w:r>
      <w:r w:rsidR="00A919E6" w:rsidRPr="008B717E">
        <w:t xml:space="preserve"> Überlegungen</w:t>
      </w:r>
      <w:r w:rsidR="00040A22" w:rsidRPr="008B717E">
        <w:t>, so ist diese als solche nach dem Abbildungstitel mit (eigene Darstellung) zu deklarieren.</w:t>
      </w:r>
      <w:r w:rsidR="00A919E6" w:rsidRPr="008B717E">
        <w:t xml:space="preserve"> </w:t>
      </w:r>
      <w:r w:rsidRPr="008B717E">
        <w:t>Eine gute Abbildungsqualität wird darüber hinaus erzielt, w</w:t>
      </w:r>
      <w:r w:rsidR="007741A2">
        <w:t xml:space="preserve">enn das Bild in </w:t>
      </w:r>
      <w:r w:rsidR="007741A2" w:rsidRPr="008B717E">
        <w:t>PowerPoint</w:t>
      </w:r>
      <w:r w:rsidR="007741A2">
        <w:t xml:space="preserve"> kopiert</w:t>
      </w:r>
      <w:r w:rsidRPr="008B717E">
        <w:t xml:space="preserve"> und über </w:t>
      </w:r>
      <w:r w:rsidRPr="008B717E">
        <w:rPr>
          <w:i/>
        </w:rPr>
        <w:t>Start - Einfügen - Inhalte</w:t>
      </w:r>
      <w:r w:rsidRPr="008B717E">
        <w:t xml:space="preserve"> </w:t>
      </w:r>
      <w:r w:rsidRPr="008B717E">
        <w:rPr>
          <w:i/>
        </w:rPr>
        <w:t>einfügen</w:t>
      </w:r>
      <w:r w:rsidRPr="008B717E">
        <w:t xml:space="preserve"> im Bericht eingefügt wird.</w:t>
      </w:r>
    </w:p>
    <w:p w14:paraId="0DDD29E7" w14:textId="77777777" w:rsidR="0030392E" w:rsidRPr="008B717E" w:rsidRDefault="0030392E" w:rsidP="0030392E">
      <w:pPr>
        <w:pStyle w:val="Bild"/>
        <w:pBdr>
          <w:top w:val="single" w:sz="6" w:space="0" w:color="auto"/>
          <w:left w:val="single" w:sz="6" w:space="0" w:color="auto"/>
          <w:bottom w:val="single" w:sz="6" w:space="0" w:color="auto"/>
          <w:right w:val="single" w:sz="6" w:space="0" w:color="auto"/>
        </w:pBdr>
        <w:spacing w:after="0" w:line="567" w:lineRule="exact"/>
        <w:jc w:val="center"/>
      </w:pPr>
      <w:r w:rsidRPr="008B717E">
        <w:t>Abbildung 1 Zeile = 1 cm Zeilendurchschuss</w:t>
      </w:r>
      <w:r w:rsidRPr="008B717E">
        <w:br/>
        <w:t>Abbildung max. 14 cm breit, Zentrieren, Rand 0,5 cm (nach Möglichkeit)</w:t>
      </w:r>
      <w:r w:rsidRPr="008B717E">
        <w:br/>
      </w:r>
    </w:p>
    <w:p w14:paraId="789D465A" w14:textId="6287B3CA" w:rsidR="0030392E" w:rsidRPr="008B717E" w:rsidRDefault="0030392E" w:rsidP="0030392E">
      <w:pPr>
        <w:pStyle w:val="Beschriftung"/>
        <w:rPr>
          <w:i/>
        </w:rPr>
      </w:pPr>
      <w:bookmarkStart w:id="30" w:name="_Ref286822504"/>
      <w:bookmarkStart w:id="31" w:name="_Toc176252844"/>
      <w:r w:rsidRPr="008B717E">
        <w:t xml:space="preserve">Abbildung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2</w:t>
      </w:r>
      <w:r w:rsidR="00A932C5" w:rsidRPr="008B717E">
        <w:rPr>
          <w:noProof/>
        </w:rPr>
        <w:fldChar w:fldCharType="end"/>
      </w:r>
      <w:r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2</w:t>
      </w:r>
      <w:r w:rsidR="00A932C5" w:rsidRPr="008B717E">
        <w:rPr>
          <w:noProof/>
        </w:rPr>
        <w:fldChar w:fldCharType="end"/>
      </w:r>
      <w:bookmarkEnd w:id="30"/>
      <w:r w:rsidRPr="008B717E">
        <w:t>:</w:t>
      </w:r>
      <w:r w:rsidRPr="008B717E">
        <w:tab/>
      </w:r>
      <w:r w:rsidRPr="008B717E">
        <w:rPr>
          <w:b w:val="0"/>
        </w:rPr>
        <w:t xml:space="preserve">Veränderter Abbildungsinhalt i. A. a. </w:t>
      </w:r>
      <w:r w:rsidR="00D06653">
        <w:rPr>
          <w:b w:val="0"/>
        </w:rPr>
        <w:t>(Name JJJJ</w:t>
      </w:r>
      <w:r w:rsidR="00D06653" w:rsidRPr="008B717E">
        <w:rPr>
          <w:b w:val="0"/>
        </w:rPr>
        <w:t>, S. X</w:t>
      </w:r>
      <w:r w:rsidR="00D06653">
        <w:rPr>
          <w:b w:val="0"/>
        </w:rPr>
        <w:t>)</w:t>
      </w:r>
      <w:bookmarkEnd w:id="31"/>
    </w:p>
    <w:p w14:paraId="44A0D6D1" w14:textId="77777777" w:rsidR="0030392E" w:rsidRPr="008B717E" w:rsidRDefault="0030392E" w:rsidP="0030392E">
      <w:r w:rsidRPr="008B717E">
        <w:t xml:space="preserve">Auch hier wieder im Text auf </w:t>
      </w:r>
      <w:r w:rsidR="00863088" w:rsidRPr="008B717E">
        <w:fldChar w:fldCharType="begin"/>
      </w:r>
      <w:r w:rsidR="00863088" w:rsidRPr="008B717E">
        <w:instrText xml:space="preserve"> REF _Ref286822504 \h  \* MERGEFORMAT </w:instrText>
      </w:r>
      <w:r w:rsidR="00863088" w:rsidRPr="008B717E">
        <w:fldChar w:fldCharType="separate"/>
      </w:r>
      <w:r w:rsidR="00C7234F" w:rsidRPr="00C7234F">
        <w:rPr>
          <w:b/>
        </w:rPr>
        <w:t xml:space="preserve">Abbildung </w:t>
      </w:r>
      <w:r w:rsidR="00C7234F" w:rsidRPr="00C7234F">
        <w:rPr>
          <w:b/>
          <w:noProof/>
        </w:rPr>
        <w:t>2</w:t>
      </w:r>
      <w:r w:rsidR="00C7234F" w:rsidRPr="00C7234F">
        <w:rPr>
          <w:b/>
          <w:noProof/>
        </w:rPr>
        <w:noBreakHyphen/>
        <w:t>2</w:t>
      </w:r>
      <w:r w:rsidR="00863088" w:rsidRPr="008B717E">
        <w:fldChar w:fldCharType="end"/>
      </w:r>
      <w:r w:rsidRPr="008B717E">
        <w:t xml:space="preserve"> verweisen.</w:t>
      </w:r>
    </w:p>
    <w:p w14:paraId="695DEDF5" w14:textId="77777777" w:rsidR="00D13C49" w:rsidRPr="008B717E" w:rsidRDefault="00D13C49" w:rsidP="00062669">
      <w:pPr>
        <w:pStyle w:val="berschrift3"/>
      </w:pPr>
      <w:bookmarkStart w:id="32" w:name="_Toc362348607"/>
      <w:bookmarkStart w:id="33" w:name="_Toc176252818"/>
      <w:r w:rsidRPr="008B717E">
        <w:t>Tabellen aus Excel</w:t>
      </w:r>
      <w:bookmarkEnd w:id="32"/>
      <w:bookmarkEnd w:id="33"/>
    </w:p>
    <w:p w14:paraId="537ECEA2" w14:textId="77777777" w:rsidR="00D13C49" w:rsidRPr="008B717E" w:rsidRDefault="00D13C49" w:rsidP="00D13C49">
      <w:r w:rsidRPr="008B717E">
        <w:t xml:space="preserve">Die Tabellen aus Excel besitzen im Gegensatz zu den anderen Abbildungen einen Rahmen; dieser wird bereits in Excel vergeben. </w:t>
      </w:r>
    </w:p>
    <w:p w14:paraId="42C9F5A4" w14:textId="480668E8" w:rsidR="00395257" w:rsidRPr="008B717E" w:rsidRDefault="00CF1D6F" w:rsidP="00CF1D6F">
      <w:pPr>
        <w:pStyle w:val="Beschriftung"/>
        <w:rPr>
          <w:b w:val="0"/>
        </w:rPr>
      </w:pPr>
      <w:bookmarkStart w:id="34" w:name="_Toc176252849"/>
      <w:r w:rsidRPr="008B717E">
        <w:t xml:space="preserve">Tabelle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7F2601">
        <w:rPr>
          <w:noProof/>
        </w:rPr>
        <w:t>2</w:t>
      </w:r>
      <w:r w:rsidR="00A932C5" w:rsidRPr="008B717E">
        <w:rPr>
          <w:noProof/>
        </w:rPr>
        <w:fldChar w:fldCharType="end"/>
      </w:r>
      <w:r w:rsidRPr="008B717E">
        <w:noBreakHyphen/>
      </w:r>
      <w:r w:rsidR="00A932C5" w:rsidRPr="008B717E">
        <w:rPr>
          <w:noProof/>
        </w:rPr>
        <w:fldChar w:fldCharType="begin"/>
      </w:r>
      <w:r w:rsidR="00A932C5" w:rsidRPr="008B717E">
        <w:rPr>
          <w:noProof/>
        </w:rPr>
        <w:instrText xml:space="preserve"> SEQ Tabelle \* ARABIC \s 1 </w:instrText>
      </w:r>
      <w:r w:rsidR="00A932C5" w:rsidRPr="008B717E">
        <w:rPr>
          <w:noProof/>
        </w:rPr>
        <w:fldChar w:fldCharType="separate"/>
      </w:r>
      <w:r w:rsidR="007F2601">
        <w:rPr>
          <w:noProof/>
        </w:rPr>
        <w:t>1</w:t>
      </w:r>
      <w:r w:rsidR="00A932C5" w:rsidRPr="008B717E">
        <w:rPr>
          <w:noProof/>
        </w:rPr>
        <w:fldChar w:fldCharType="end"/>
      </w:r>
      <w:r w:rsidR="00395257" w:rsidRPr="008B717E">
        <w:t>:</w:t>
      </w:r>
      <w:r w:rsidR="00D06653">
        <w:rPr>
          <w:b w:val="0"/>
        </w:rPr>
        <w:tab/>
        <w:t>Beispiel für eine Tabelle (</w:t>
      </w:r>
      <w:r w:rsidR="00395257" w:rsidRPr="00D06653">
        <w:rPr>
          <w:b w:val="0"/>
        </w:rPr>
        <w:t>Hering</w:t>
      </w:r>
      <w:r w:rsidR="00B12DA3" w:rsidRPr="00D06653">
        <w:rPr>
          <w:b w:val="0"/>
        </w:rPr>
        <w:t xml:space="preserve"> &amp; Hering</w:t>
      </w:r>
      <w:r w:rsidR="00395257" w:rsidRPr="008B717E">
        <w:rPr>
          <w:b w:val="0"/>
        </w:rPr>
        <w:t xml:space="preserve"> 2007, S. 53</w:t>
      </w:r>
      <w:r w:rsidR="00D06653">
        <w:rPr>
          <w:b w:val="0"/>
        </w:rPr>
        <w:t>)</w:t>
      </w:r>
      <w:bookmarkEnd w:id="34"/>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91"/>
        <w:gridCol w:w="2161"/>
        <w:gridCol w:w="2161"/>
        <w:gridCol w:w="2092"/>
      </w:tblGrid>
      <w:tr w:rsidR="00395257" w:rsidRPr="008B717E" w14:paraId="2B35AA2E" w14:textId="77777777" w:rsidTr="00707174">
        <w:tc>
          <w:tcPr>
            <w:tcW w:w="2091" w:type="dxa"/>
            <w:tcBorders>
              <w:top w:val="single" w:sz="12" w:space="0" w:color="auto"/>
              <w:bottom w:val="single" w:sz="12" w:space="0" w:color="auto"/>
              <w:right w:val="single" w:sz="12" w:space="0" w:color="auto"/>
            </w:tcBorders>
          </w:tcPr>
          <w:p w14:paraId="58E177C8" w14:textId="77777777" w:rsidR="00395257" w:rsidRPr="008B717E" w:rsidRDefault="00395257" w:rsidP="00F72FFC"/>
        </w:tc>
        <w:tc>
          <w:tcPr>
            <w:tcW w:w="2161" w:type="dxa"/>
            <w:tcBorders>
              <w:top w:val="single" w:sz="12" w:space="0" w:color="auto"/>
              <w:left w:val="nil"/>
              <w:bottom w:val="single" w:sz="12" w:space="0" w:color="auto"/>
            </w:tcBorders>
          </w:tcPr>
          <w:p w14:paraId="5CBD2060" w14:textId="77777777" w:rsidR="00395257" w:rsidRPr="008B717E" w:rsidRDefault="00395257" w:rsidP="00F72FFC"/>
        </w:tc>
        <w:tc>
          <w:tcPr>
            <w:tcW w:w="2161" w:type="dxa"/>
            <w:tcBorders>
              <w:top w:val="single" w:sz="12" w:space="0" w:color="auto"/>
              <w:bottom w:val="single" w:sz="12" w:space="0" w:color="auto"/>
            </w:tcBorders>
          </w:tcPr>
          <w:p w14:paraId="5E8FF238" w14:textId="77777777" w:rsidR="00395257" w:rsidRPr="008B717E" w:rsidRDefault="00395257" w:rsidP="00F72FFC"/>
        </w:tc>
        <w:tc>
          <w:tcPr>
            <w:tcW w:w="2092" w:type="dxa"/>
            <w:tcBorders>
              <w:top w:val="single" w:sz="12" w:space="0" w:color="auto"/>
              <w:bottom w:val="single" w:sz="12" w:space="0" w:color="auto"/>
            </w:tcBorders>
          </w:tcPr>
          <w:p w14:paraId="534C2509" w14:textId="77777777" w:rsidR="00395257" w:rsidRPr="008B717E" w:rsidRDefault="00395257" w:rsidP="00F72FFC"/>
        </w:tc>
      </w:tr>
      <w:tr w:rsidR="00395257" w:rsidRPr="008B717E" w14:paraId="51EC9E59" w14:textId="77777777" w:rsidTr="00707174">
        <w:tc>
          <w:tcPr>
            <w:tcW w:w="2091" w:type="dxa"/>
            <w:tcBorders>
              <w:top w:val="nil"/>
              <w:right w:val="single" w:sz="12" w:space="0" w:color="auto"/>
            </w:tcBorders>
          </w:tcPr>
          <w:p w14:paraId="44CE6D5E" w14:textId="77777777" w:rsidR="00395257" w:rsidRPr="008B717E" w:rsidRDefault="00395257" w:rsidP="00F72FFC"/>
        </w:tc>
        <w:tc>
          <w:tcPr>
            <w:tcW w:w="2161" w:type="dxa"/>
            <w:tcBorders>
              <w:top w:val="nil"/>
              <w:left w:val="nil"/>
            </w:tcBorders>
          </w:tcPr>
          <w:p w14:paraId="3E469401" w14:textId="77777777" w:rsidR="00395257" w:rsidRPr="008B717E" w:rsidRDefault="00395257" w:rsidP="00F72FFC"/>
        </w:tc>
        <w:tc>
          <w:tcPr>
            <w:tcW w:w="2161" w:type="dxa"/>
            <w:tcBorders>
              <w:top w:val="nil"/>
            </w:tcBorders>
          </w:tcPr>
          <w:p w14:paraId="34A8B092" w14:textId="77777777" w:rsidR="00395257" w:rsidRPr="008B717E" w:rsidRDefault="00395257" w:rsidP="00F72FFC"/>
        </w:tc>
        <w:tc>
          <w:tcPr>
            <w:tcW w:w="2092" w:type="dxa"/>
            <w:tcBorders>
              <w:top w:val="nil"/>
            </w:tcBorders>
          </w:tcPr>
          <w:p w14:paraId="468AB272" w14:textId="77777777" w:rsidR="00395257" w:rsidRPr="008B717E" w:rsidRDefault="00395257" w:rsidP="00F72FFC"/>
        </w:tc>
      </w:tr>
      <w:tr w:rsidR="00395257" w:rsidRPr="008B717E" w14:paraId="4A8FC1B5" w14:textId="77777777" w:rsidTr="00707174">
        <w:tc>
          <w:tcPr>
            <w:tcW w:w="2091" w:type="dxa"/>
            <w:tcBorders>
              <w:bottom w:val="single" w:sz="12" w:space="0" w:color="auto"/>
              <w:right w:val="single" w:sz="12" w:space="0" w:color="auto"/>
            </w:tcBorders>
          </w:tcPr>
          <w:p w14:paraId="7D839B7D" w14:textId="77777777" w:rsidR="00395257" w:rsidRPr="008B717E" w:rsidRDefault="00395257" w:rsidP="00F72FFC"/>
        </w:tc>
        <w:tc>
          <w:tcPr>
            <w:tcW w:w="2161" w:type="dxa"/>
            <w:tcBorders>
              <w:left w:val="nil"/>
            </w:tcBorders>
          </w:tcPr>
          <w:p w14:paraId="3CF0FE79" w14:textId="77777777" w:rsidR="00395257" w:rsidRPr="008B717E" w:rsidRDefault="00395257" w:rsidP="00F72FFC"/>
        </w:tc>
        <w:tc>
          <w:tcPr>
            <w:tcW w:w="2161" w:type="dxa"/>
          </w:tcPr>
          <w:p w14:paraId="045F4FBD" w14:textId="77777777" w:rsidR="00395257" w:rsidRPr="008B717E" w:rsidRDefault="00395257" w:rsidP="00F72FFC"/>
        </w:tc>
        <w:tc>
          <w:tcPr>
            <w:tcW w:w="2092" w:type="dxa"/>
          </w:tcPr>
          <w:p w14:paraId="5782A8BA" w14:textId="77777777" w:rsidR="00395257" w:rsidRPr="008B717E" w:rsidRDefault="00395257" w:rsidP="00F72FFC"/>
        </w:tc>
      </w:tr>
    </w:tbl>
    <w:p w14:paraId="08072A4E" w14:textId="77777777" w:rsidR="00395257" w:rsidRPr="008B717E" w:rsidRDefault="00395257" w:rsidP="00D13C49"/>
    <w:p w14:paraId="15EE94E1" w14:textId="77777777" w:rsidR="00395257" w:rsidRPr="008B717E" w:rsidRDefault="00395257" w:rsidP="00D13C49">
      <w:r w:rsidRPr="008B717E">
        <w:t xml:space="preserve">Im Gegensatz zu Abbildungen, deren Kennzeichnung unterhalb erfolgt, wird die Tabellenbeschriftung oberhalb der </w:t>
      </w:r>
      <w:r w:rsidR="005F3D39" w:rsidRPr="008B717E">
        <w:t xml:space="preserve">entsprechenden </w:t>
      </w:r>
      <w:r w:rsidRPr="008B717E">
        <w:t>Tabelle vorgenommen. Dies wird aus Gründen der Übersichtlichkeit gewünscht. Erstreckt sich eine Tabelle über mehr als eine Seite, muss diese im Anhang dargestellt werden. Zur Anpassung der Tabelle darf die Schriftart und -größe durchaus von der verwendeten Formatierung des Fließtextes abweichen.</w:t>
      </w:r>
    </w:p>
    <w:p w14:paraId="7CD24B75" w14:textId="77777777" w:rsidR="00D13C49" w:rsidRPr="008B717E" w:rsidRDefault="00D13C49" w:rsidP="00D13C49">
      <w:pPr>
        <w:pStyle w:val="berschrift2"/>
      </w:pPr>
      <w:bookmarkStart w:id="35" w:name="_Toc362348608"/>
      <w:bookmarkStart w:id="36" w:name="_Toc176252819"/>
      <w:r w:rsidRPr="008B717E">
        <w:t>Allgemeine Hinweise zur Benutzung von Word</w:t>
      </w:r>
      <w:bookmarkEnd w:id="35"/>
      <w:bookmarkEnd w:id="36"/>
    </w:p>
    <w:p w14:paraId="2AA5D1E6" w14:textId="77777777" w:rsidR="00D13C49" w:rsidRPr="008B717E" w:rsidRDefault="00D13C49" w:rsidP="00D13C49">
      <w:pPr>
        <w:pStyle w:val="berschrift3"/>
      </w:pPr>
      <w:bookmarkStart w:id="37" w:name="_Toc362348609"/>
      <w:bookmarkStart w:id="38" w:name="_Toc176252820"/>
      <w:r w:rsidRPr="008B717E">
        <w:t>Makros</w:t>
      </w:r>
      <w:bookmarkEnd w:id="37"/>
      <w:bookmarkEnd w:id="38"/>
    </w:p>
    <w:p w14:paraId="36722AEA" w14:textId="77777777" w:rsidR="00D13C49" w:rsidRPr="008B717E" w:rsidRDefault="00D13C49" w:rsidP="00D13C49">
      <w:r w:rsidRPr="008B717E">
        <w:t>Durch die Verwendung von Makros können sich wiederholende Aufgaben automatisiert erledigt werden. Beispiele für die Verwendung von Makros sind u.</w:t>
      </w:r>
      <w:r w:rsidR="007741A2">
        <w:t xml:space="preserve"> </w:t>
      </w:r>
      <w:r w:rsidRPr="008B717E">
        <w:t>a. das Makro „Abbildung</w:t>
      </w:r>
      <w:r w:rsidRPr="008B717E">
        <w:softHyphen/>
        <w:t>Einfügen“ und „Fußnote</w:t>
      </w:r>
      <w:r w:rsidRPr="008B717E">
        <w:softHyphen/>
        <w:t>Einfügen“. Ist die Symbolleiste mit diesen Makros nicht zu erkennen, so mu</w:t>
      </w:r>
      <w:r w:rsidR="00586AC0" w:rsidRPr="008B717E">
        <w:t>ss</w:t>
      </w:r>
      <w:r w:rsidR="00FE1888" w:rsidRPr="008B717E">
        <w:t xml:space="preserve"> sie über „Ansicht/Symbolleisten/</w:t>
      </w:r>
      <w:r w:rsidRPr="008B717E">
        <w:t>Wissenschaftliche Arbeiten“ eingeblendet werden. Für das eigene Erstellen von Makros sei auf die Online-Hilfe verwiesen. Kurze Makros können auch per Maus aufgezeichnet und dann ggf. nachbearbeitet werden.</w:t>
      </w:r>
    </w:p>
    <w:p w14:paraId="54E51BFD" w14:textId="77777777" w:rsidR="00D13C49" w:rsidRPr="008B717E" w:rsidRDefault="00D13C49" w:rsidP="00F327CB">
      <w:pPr>
        <w:pStyle w:val="berschrift3"/>
      </w:pPr>
      <w:bookmarkStart w:id="39" w:name="_Toc362348610"/>
      <w:bookmarkStart w:id="40" w:name="_Toc176252821"/>
      <w:r w:rsidRPr="00F327CB">
        <w:lastRenderedPageBreak/>
        <w:t>Querverweise</w:t>
      </w:r>
      <w:bookmarkEnd w:id="39"/>
      <w:bookmarkEnd w:id="40"/>
    </w:p>
    <w:p w14:paraId="746F8F99" w14:textId="77777777" w:rsidR="00D13C49" w:rsidRPr="008B717E" w:rsidRDefault="00D13C49" w:rsidP="00D13C49">
      <w:r w:rsidRPr="008B717E">
        <w:t>Wird in der Arbeit auf andere Stellen verwiesen, so ist jeder Verweis immer über Querverweise zu realisieren. Bei neuen Seitenwechseln werden durch die automatische Aktualisierung sämtliche Verweise auf den neu</w:t>
      </w:r>
      <w:r w:rsidR="00586AC0" w:rsidRPr="008B717E">
        <w:t>e</w:t>
      </w:r>
      <w:r w:rsidRPr="008B717E">
        <w:t xml:space="preserve">sten Stand gebracht. Über </w:t>
      </w:r>
      <w:r w:rsidR="007741A2">
        <w:t>„</w:t>
      </w:r>
      <w:r w:rsidRPr="008B717E">
        <w:t>Einfügen/ Querverweis“ können einige vordefinierte Querverweise benutzt werden. Befindet sich der gewünschte Querverweis jedoch nicht in der Liste, so kann mit „Bearbeiten/ Textmarke“ an der ursprünglichen Stelle eine Textmarke definiert werden, auf deren Inhalt dann mit einem Textmarken-Querverweis zugegriffen werden kann.</w:t>
      </w:r>
    </w:p>
    <w:p w14:paraId="76E4E6DA" w14:textId="77777777" w:rsidR="00D13C49" w:rsidRPr="008B717E" w:rsidRDefault="00D13C49" w:rsidP="00D13C49">
      <w:pPr>
        <w:pStyle w:val="berschrift3"/>
      </w:pPr>
      <w:bookmarkStart w:id="41" w:name="_Toc362348611"/>
      <w:bookmarkStart w:id="42" w:name="_Toc176252822"/>
      <w:r w:rsidRPr="008B717E">
        <w:t>Ausdrucke</w:t>
      </w:r>
      <w:bookmarkEnd w:id="41"/>
      <w:bookmarkEnd w:id="42"/>
    </w:p>
    <w:p w14:paraId="46792637" w14:textId="77777777" w:rsidR="00D13C49" w:rsidRPr="008B717E" w:rsidRDefault="00D13C49" w:rsidP="00D13C49">
      <w:r w:rsidRPr="008B717E">
        <w:t>Beste Ergebnisse werden erzielt, wenn das Dokument immer auf de</w:t>
      </w:r>
      <w:r w:rsidR="00CB40EF">
        <w:t>mselben Drucker in derselben Auf</w:t>
      </w:r>
      <w:r w:rsidRPr="008B717E">
        <w:t>lösung ausgedruckt wird. Bei einem Wechsel der Druckertreiber ergeben sich sonst neue Seiten- und Zeilenumbrüche; auch bei einem Wechsel von einem 300 dpi auf einen 600 dpi Ausdruck entstehen erhebliche Unterschiede im gesamten Dokument. Durch völlig andere Zeilenumbrüche werden Trennungsfehler nicht erkannt; auch das Auffinden von zu korrigierenden Textpassagen wird durch unterschiedliche Ausdrucke erheblich erschwert. Für den endgültigen Ausdruck sind durch diese Abhängigkeit von einem speziellen Druckermodell geeignete Maßnahmen zur Gewährleistung der Verfügbarkeit der Hardware zu ergreifen.</w:t>
      </w:r>
    </w:p>
    <w:p w14:paraId="30BBF0E9" w14:textId="77777777" w:rsidR="00D13C49" w:rsidRPr="008B717E" w:rsidRDefault="00D13C49" w:rsidP="00D13C49">
      <w:pPr>
        <w:pStyle w:val="berschrift3"/>
      </w:pPr>
      <w:bookmarkStart w:id="43" w:name="_Toc362348612"/>
      <w:bookmarkStart w:id="44" w:name="_Toc176252823"/>
      <w:r w:rsidRPr="008B717E">
        <w:t>Sonderzeichen</w:t>
      </w:r>
      <w:bookmarkEnd w:id="43"/>
      <w:bookmarkEnd w:id="44"/>
    </w:p>
    <w:p w14:paraId="3515E7D2" w14:textId="77777777" w:rsidR="00D13C49" w:rsidRPr="008B717E" w:rsidRDefault="00D13C49" w:rsidP="00D13C49">
      <w:r w:rsidRPr="008B717E">
        <w:t>Die Verwendung von Sonderzeichen im Text (Schriftart Wingdings o.</w:t>
      </w:r>
      <w:r w:rsidR="00CB40EF">
        <w:t xml:space="preserve"> </w:t>
      </w:r>
      <w:r w:rsidRPr="008B717E">
        <w:t>ä.) ist sorgfältig zu dokumentieren. Dieselben Sonderzeichen sind dann im gleichen inhaltlichen Zusammenhang wieder zu verwenden</w:t>
      </w:r>
      <w:r w:rsidR="004679FB" w:rsidRPr="008B717E">
        <w:t>.</w:t>
      </w:r>
      <w:r w:rsidRPr="008B717E">
        <w:t xml:space="preserve"> </w:t>
      </w:r>
    </w:p>
    <w:p w14:paraId="246B4094" w14:textId="5DA744F6" w:rsidR="00CF1D6F" w:rsidRPr="008B717E" w:rsidRDefault="00CF1D6F" w:rsidP="00CF1D6F">
      <w:pPr>
        <w:pStyle w:val="Beschriftung"/>
        <w:rPr>
          <w:rStyle w:val="fett"/>
        </w:rPr>
      </w:pPr>
      <w:bookmarkStart w:id="45" w:name="_Toc361646617"/>
      <w:bookmarkStart w:id="46" w:name="_Toc176252850"/>
      <w:r w:rsidRPr="008B717E">
        <w:t xml:space="preserve">Tabelle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7F2601">
        <w:rPr>
          <w:noProof/>
        </w:rPr>
        <w:t>2</w:t>
      </w:r>
      <w:r w:rsidR="00A932C5" w:rsidRPr="008B717E">
        <w:rPr>
          <w:noProof/>
        </w:rPr>
        <w:fldChar w:fldCharType="end"/>
      </w:r>
      <w:r w:rsidRPr="008B717E">
        <w:noBreakHyphen/>
      </w:r>
      <w:r w:rsidR="00A932C5" w:rsidRPr="008B717E">
        <w:rPr>
          <w:noProof/>
        </w:rPr>
        <w:fldChar w:fldCharType="begin"/>
      </w:r>
      <w:r w:rsidR="00A932C5" w:rsidRPr="008B717E">
        <w:rPr>
          <w:noProof/>
        </w:rPr>
        <w:instrText xml:space="preserve"> SEQ Tabelle \* ARABIC \s 1 </w:instrText>
      </w:r>
      <w:r w:rsidR="00A932C5" w:rsidRPr="008B717E">
        <w:rPr>
          <w:noProof/>
        </w:rPr>
        <w:fldChar w:fldCharType="separate"/>
      </w:r>
      <w:r w:rsidR="007F2601">
        <w:rPr>
          <w:noProof/>
        </w:rPr>
        <w:t>2</w:t>
      </w:r>
      <w:r w:rsidR="00A932C5" w:rsidRPr="008B717E">
        <w:rPr>
          <w:noProof/>
        </w:rPr>
        <w:fldChar w:fldCharType="end"/>
      </w:r>
      <w:r w:rsidRPr="008B717E">
        <w:t>:</w:t>
      </w:r>
      <w:r w:rsidRPr="008B717E">
        <w:rPr>
          <w:rStyle w:val="fett"/>
        </w:rPr>
        <w:tab/>
        <w:t>Verwendung von Sonderzeichen</w:t>
      </w:r>
      <w:bookmarkEnd w:id="45"/>
      <w:bookmarkEnd w:id="46"/>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771"/>
        <w:gridCol w:w="3969"/>
      </w:tblGrid>
      <w:tr w:rsidR="00D13C49" w:rsidRPr="008B717E" w14:paraId="59F09E92" w14:textId="77777777" w:rsidTr="008E097B">
        <w:tc>
          <w:tcPr>
            <w:tcW w:w="1771" w:type="dxa"/>
            <w:tcBorders>
              <w:top w:val="single" w:sz="12" w:space="0" w:color="auto"/>
              <w:left w:val="single" w:sz="12" w:space="0" w:color="auto"/>
              <w:bottom w:val="single" w:sz="12" w:space="0" w:color="auto"/>
              <w:right w:val="nil"/>
            </w:tcBorders>
          </w:tcPr>
          <w:p w14:paraId="419926B6" w14:textId="77777777" w:rsidR="00D13C49" w:rsidRPr="008B717E" w:rsidRDefault="00D13C49" w:rsidP="008E097B">
            <w:pPr>
              <w:pStyle w:val="Grafik"/>
              <w:jc w:val="center"/>
            </w:pPr>
            <w:r w:rsidRPr="008B717E">
              <w:t>Sonderzeichen</w:t>
            </w:r>
          </w:p>
        </w:tc>
        <w:tc>
          <w:tcPr>
            <w:tcW w:w="3969" w:type="dxa"/>
            <w:tcBorders>
              <w:top w:val="single" w:sz="12" w:space="0" w:color="auto"/>
              <w:left w:val="single" w:sz="6" w:space="0" w:color="auto"/>
              <w:bottom w:val="single" w:sz="12" w:space="0" w:color="auto"/>
              <w:right w:val="single" w:sz="12" w:space="0" w:color="auto"/>
            </w:tcBorders>
          </w:tcPr>
          <w:p w14:paraId="2B6EEFC2" w14:textId="77777777" w:rsidR="00D13C49" w:rsidRPr="008B717E" w:rsidRDefault="00D13C49" w:rsidP="008E097B">
            <w:pPr>
              <w:pStyle w:val="Grafik"/>
            </w:pPr>
            <w:r w:rsidRPr="008B717E">
              <w:t>Verwendung</w:t>
            </w:r>
          </w:p>
        </w:tc>
      </w:tr>
      <w:tr w:rsidR="00D13C49" w:rsidRPr="008B717E" w14:paraId="07D65794" w14:textId="77777777" w:rsidTr="008E097B">
        <w:tc>
          <w:tcPr>
            <w:tcW w:w="1771" w:type="dxa"/>
            <w:tcBorders>
              <w:top w:val="nil"/>
              <w:left w:val="single" w:sz="12" w:space="0" w:color="auto"/>
              <w:right w:val="nil"/>
            </w:tcBorders>
          </w:tcPr>
          <w:p w14:paraId="7F00309C" w14:textId="77777777" w:rsidR="00D13C49" w:rsidRPr="008B717E" w:rsidRDefault="00D13C49" w:rsidP="008E097B">
            <w:pPr>
              <w:pStyle w:val="Grafik"/>
              <w:numPr>
                <w:ilvl w:val="0"/>
                <w:numId w:val="2"/>
              </w:numPr>
              <w:jc w:val="center"/>
            </w:pPr>
          </w:p>
        </w:tc>
        <w:tc>
          <w:tcPr>
            <w:tcW w:w="3969" w:type="dxa"/>
            <w:tcBorders>
              <w:top w:val="nil"/>
              <w:left w:val="single" w:sz="6" w:space="0" w:color="auto"/>
              <w:right w:val="single" w:sz="12" w:space="0" w:color="auto"/>
            </w:tcBorders>
          </w:tcPr>
          <w:p w14:paraId="4555CE40" w14:textId="77777777" w:rsidR="00D13C49" w:rsidRPr="008B717E" w:rsidRDefault="00D13C49" w:rsidP="008E097B">
            <w:r w:rsidRPr="008B717E">
              <w:t>Aufzählung (Standard)</w:t>
            </w:r>
          </w:p>
        </w:tc>
      </w:tr>
      <w:tr w:rsidR="00D13C49" w:rsidRPr="008B717E" w14:paraId="667083A8" w14:textId="77777777" w:rsidTr="008E097B">
        <w:tc>
          <w:tcPr>
            <w:tcW w:w="1771" w:type="dxa"/>
            <w:tcBorders>
              <w:left w:val="single" w:sz="12" w:space="0" w:color="auto"/>
              <w:right w:val="nil"/>
            </w:tcBorders>
          </w:tcPr>
          <w:p w14:paraId="44EA7293" w14:textId="77777777" w:rsidR="00D13C49" w:rsidRPr="008B717E" w:rsidRDefault="00D13C49" w:rsidP="008E097B">
            <w:pPr>
              <w:pStyle w:val="Grafik"/>
              <w:jc w:val="center"/>
            </w:pPr>
            <w:r w:rsidRPr="008B717E">
              <w:sym w:font="Wingdings" w:char="F0FC"/>
            </w:r>
          </w:p>
        </w:tc>
        <w:tc>
          <w:tcPr>
            <w:tcW w:w="3969" w:type="dxa"/>
            <w:tcBorders>
              <w:left w:val="single" w:sz="6" w:space="0" w:color="auto"/>
              <w:right w:val="single" w:sz="12" w:space="0" w:color="auto"/>
            </w:tcBorders>
          </w:tcPr>
          <w:p w14:paraId="713A58E0" w14:textId="77777777" w:rsidR="00D13C49" w:rsidRPr="008B717E" w:rsidRDefault="00D13C49" w:rsidP="008E097B">
            <w:r w:rsidRPr="008B717E">
              <w:t>„Pro“-Argument (Aufzählung)</w:t>
            </w:r>
          </w:p>
        </w:tc>
      </w:tr>
      <w:tr w:rsidR="00D13C49" w:rsidRPr="008B717E" w14:paraId="124ACB7A" w14:textId="77777777" w:rsidTr="008E097B">
        <w:tc>
          <w:tcPr>
            <w:tcW w:w="1771" w:type="dxa"/>
            <w:tcBorders>
              <w:left w:val="single" w:sz="12" w:space="0" w:color="auto"/>
              <w:bottom w:val="single" w:sz="12" w:space="0" w:color="auto"/>
              <w:right w:val="nil"/>
            </w:tcBorders>
          </w:tcPr>
          <w:p w14:paraId="0577AEA8" w14:textId="77777777" w:rsidR="00D13C49" w:rsidRPr="008B717E" w:rsidRDefault="00D13C49" w:rsidP="008E097B">
            <w:pPr>
              <w:pStyle w:val="Grafik"/>
              <w:jc w:val="center"/>
            </w:pPr>
            <w:r w:rsidRPr="008B717E">
              <w:sym w:font="Wingdings" w:char="F0FB"/>
            </w:r>
          </w:p>
        </w:tc>
        <w:tc>
          <w:tcPr>
            <w:tcW w:w="3969" w:type="dxa"/>
            <w:tcBorders>
              <w:left w:val="single" w:sz="6" w:space="0" w:color="auto"/>
              <w:bottom w:val="single" w:sz="12" w:space="0" w:color="auto"/>
              <w:right w:val="single" w:sz="12" w:space="0" w:color="auto"/>
            </w:tcBorders>
          </w:tcPr>
          <w:p w14:paraId="5B7428B7" w14:textId="77777777" w:rsidR="00D13C49" w:rsidRPr="008B717E" w:rsidRDefault="00D13C49" w:rsidP="008E097B">
            <w:r w:rsidRPr="008B717E">
              <w:t>„Contra“-Argument (Aufzählung)</w:t>
            </w:r>
          </w:p>
        </w:tc>
      </w:tr>
    </w:tbl>
    <w:p w14:paraId="5A6CB660" w14:textId="77777777" w:rsidR="00D13C49" w:rsidRPr="008B717E" w:rsidRDefault="00D13C49" w:rsidP="00D13C49">
      <w:pPr>
        <w:pStyle w:val="berschrift3"/>
      </w:pPr>
      <w:bookmarkStart w:id="47" w:name="_Toc176252824"/>
      <w:r w:rsidRPr="008B717E">
        <w:t>SmartArts</w:t>
      </w:r>
      <w:bookmarkEnd w:id="47"/>
    </w:p>
    <w:p w14:paraId="179D5D6A" w14:textId="77777777" w:rsidR="00D13C49" w:rsidRPr="008B717E" w:rsidRDefault="00D13C49" w:rsidP="00D13C49">
      <w:pPr>
        <w:jc w:val="left"/>
      </w:pPr>
      <w:r w:rsidRPr="008B717E">
        <w:t>In Word-Versionen ab 2007 besteht die Möglichkeit, ansprechende Grafiken mit Hilfe von SmartArts in Minutenschnelle zu produzieren und ohne größeren Aufwand anzupassen. Eine sehr empfehlenswerte Funktion.</w:t>
      </w:r>
    </w:p>
    <w:p w14:paraId="0B156B80" w14:textId="77777777" w:rsidR="002E1716" w:rsidRPr="008B717E" w:rsidRDefault="002E1716" w:rsidP="00A94BCE">
      <w:pPr>
        <w:pStyle w:val="berschrift2"/>
        <w:ind w:left="709"/>
      </w:pPr>
      <w:bookmarkStart w:id="48" w:name="_Toc176252825"/>
      <w:r w:rsidRPr="008B717E">
        <w:t>Sprache und Stil</w:t>
      </w:r>
      <w:bookmarkEnd w:id="48"/>
    </w:p>
    <w:p w14:paraId="4FC9C59F" w14:textId="77777777" w:rsidR="00BA522E" w:rsidRPr="008B717E" w:rsidRDefault="002E1716" w:rsidP="00C2719B">
      <w:r w:rsidRPr="008B717E">
        <w:t xml:space="preserve">Ein wichtiges Ziel einer wissenschaftlichen Ausarbeitung ist es, verstanden zu werden. Es ist eine sachlich-nüchterne, exakte, klare Sprache zu bevorzugen, </w:t>
      </w:r>
      <w:r w:rsidR="00BA522E" w:rsidRPr="008B717E">
        <w:t>wobei folgende Grundregeln beachtet werden sollten:</w:t>
      </w:r>
    </w:p>
    <w:p w14:paraId="0AAF407A" w14:textId="77777777" w:rsidR="002E1716" w:rsidRPr="008B717E" w:rsidRDefault="00BA522E" w:rsidP="00C2719B">
      <w:pPr>
        <w:pStyle w:val="Listenabsatz"/>
        <w:numPr>
          <w:ilvl w:val="0"/>
          <w:numId w:val="20"/>
        </w:numPr>
        <w:ind w:left="284" w:hanging="284"/>
      </w:pPr>
      <w:r w:rsidRPr="008B717E">
        <w:t>Formulierung in kompakten, klar strukturierten Sätzen (keine „Endlos-Sätze“)</w:t>
      </w:r>
    </w:p>
    <w:p w14:paraId="00494863" w14:textId="77777777" w:rsidR="00BA522E" w:rsidRPr="008B717E" w:rsidRDefault="00BA522E" w:rsidP="00C2719B">
      <w:pPr>
        <w:pStyle w:val="Listenabsatz"/>
        <w:numPr>
          <w:ilvl w:val="0"/>
          <w:numId w:val="20"/>
        </w:numPr>
        <w:ind w:left="284" w:hanging="284"/>
      </w:pPr>
      <w:r w:rsidRPr="008B717E">
        <w:t>Treffsicher formulieren</w:t>
      </w:r>
    </w:p>
    <w:p w14:paraId="166ABD0F" w14:textId="77777777" w:rsidR="00BA522E" w:rsidRPr="008B717E" w:rsidRDefault="00BA522E" w:rsidP="00C2719B">
      <w:pPr>
        <w:pStyle w:val="Listenabsatz"/>
        <w:numPr>
          <w:ilvl w:val="0"/>
          <w:numId w:val="20"/>
        </w:numPr>
        <w:ind w:left="284" w:hanging="284"/>
      </w:pPr>
      <w:r w:rsidRPr="008B717E">
        <w:lastRenderedPageBreak/>
        <w:t>Umgangssprachliche Formulierun</w:t>
      </w:r>
      <w:r w:rsidR="00DD28C0">
        <w:t>gen vermeiden („man“, „kriegen“</w:t>
      </w:r>
      <w:r w:rsidRPr="008B717E">
        <w:t xml:space="preserve"> etc.)</w:t>
      </w:r>
    </w:p>
    <w:p w14:paraId="17E399AE" w14:textId="77777777" w:rsidR="00BA522E" w:rsidRPr="008B717E" w:rsidRDefault="00BA522E" w:rsidP="00C2719B">
      <w:pPr>
        <w:pStyle w:val="Listenabsatz"/>
        <w:numPr>
          <w:ilvl w:val="0"/>
          <w:numId w:val="20"/>
        </w:numPr>
        <w:ind w:left="284" w:hanging="284"/>
      </w:pPr>
      <w:r w:rsidRPr="008B717E">
        <w:t>Häufige Verwendung von Floskeln vermeiden („unter den Nägeln brennen“)</w:t>
      </w:r>
    </w:p>
    <w:p w14:paraId="118B7705" w14:textId="77777777" w:rsidR="00BA522E" w:rsidRPr="008B717E" w:rsidRDefault="00BA522E" w:rsidP="00C2719B">
      <w:pPr>
        <w:pStyle w:val="Listenabsatz"/>
        <w:numPr>
          <w:ilvl w:val="0"/>
          <w:numId w:val="20"/>
        </w:numPr>
        <w:ind w:left="284" w:hanging="284"/>
      </w:pPr>
      <w:r w:rsidRPr="008B717E">
        <w:t>Vermeidung von Formulierungen, die auf Allgemeinplätze hinweisen („wie allgemein bekannt…“, „es versteht sich von selbst, dass…“)</w:t>
      </w:r>
    </w:p>
    <w:p w14:paraId="2E61B970" w14:textId="77777777" w:rsidR="00BA522E" w:rsidRPr="008B717E" w:rsidRDefault="00BA522E" w:rsidP="00C2719B">
      <w:pPr>
        <w:pStyle w:val="Listenabsatz"/>
        <w:numPr>
          <w:ilvl w:val="0"/>
          <w:numId w:val="20"/>
        </w:numPr>
        <w:ind w:left="284" w:hanging="284"/>
      </w:pPr>
      <w:r w:rsidRPr="008B717E">
        <w:t>Begriffe einheitlich und durchgängig verwenden (begriffliche Stetigkeit)</w:t>
      </w:r>
    </w:p>
    <w:p w14:paraId="7613D9AE" w14:textId="77777777" w:rsidR="00BA522E" w:rsidRPr="008B717E" w:rsidRDefault="00BA522E" w:rsidP="00C2719B">
      <w:pPr>
        <w:pStyle w:val="Listenabsatz"/>
        <w:numPr>
          <w:ilvl w:val="0"/>
          <w:numId w:val="20"/>
        </w:numPr>
        <w:ind w:left="284" w:hanging="284"/>
      </w:pPr>
      <w:r w:rsidRPr="008B717E">
        <w:t>Sorgfältiger Einsatz von Fremdwörtern</w:t>
      </w:r>
    </w:p>
    <w:p w14:paraId="7292CC03" w14:textId="77777777" w:rsidR="00BA522E" w:rsidRPr="008B717E" w:rsidRDefault="00BA522E" w:rsidP="00C2719B">
      <w:pPr>
        <w:pStyle w:val="Listenabsatz"/>
        <w:numPr>
          <w:ilvl w:val="0"/>
          <w:numId w:val="20"/>
        </w:numPr>
        <w:ind w:left="284" w:hanging="284"/>
      </w:pPr>
      <w:r w:rsidRPr="008B717E">
        <w:t>Vermeidung nichtssagender Füllwörter</w:t>
      </w:r>
    </w:p>
    <w:p w14:paraId="04A98D33" w14:textId="77777777" w:rsidR="00BA522E" w:rsidRPr="008B717E" w:rsidRDefault="00BA522E" w:rsidP="00C2719B">
      <w:pPr>
        <w:pStyle w:val="Listenabsatz"/>
        <w:numPr>
          <w:ilvl w:val="0"/>
          <w:numId w:val="20"/>
        </w:numPr>
        <w:ind w:left="284" w:hanging="284"/>
      </w:pPr>
      <w:r w:rsidRPr="008B717E">
        <w:t>Weitestgehend auf Abkürzungen verzichten</w:t>
      </w:r>
    </w:p>
    <w:p w14:paraId="779A859C" w14:textId="77777777" w:rsidR="00BA522E" w:rsidRPr="008B717E" w:rsidRDefault="00BA522E" w:rsidP="00C2719B">
      <w:pPr>
        <w:pStyle w:val="Listenabsatz"/>
        <w:numPr>
          <w:ilvl w:val="0"/>
          <w:numId w:val="20"/>
        </w:numPr>
        <w:ind w:left="284" w:hanging="284"/>
      </w:pPr>
      <w:r w:rsidRPr="008B717E">
        <w:t xml:space="preserve">Verwendung des Modalverbs „wird“ statt „soll“ („hierdurch </w:t>
      </w:r>
      <w:r w:rsidRPr="008B717E">
        <w:rPr>
          <w:i/>
        </w:rPr>
        <w:t>wird</w:t>
      </w:r>
      <w:r w:rsidRPr="008B717E">
        <w:t xml:space="preserve"> deutlich“)</w:t>
      </w:r>
    </w:p>
    <w:p w14:paraId="7E04B8B0" w14:textId="77777777" w:rsidR="00F2217D" w:rsidRPr="008B717E" w:rsidRDefault="00F2217D" w:rsidP="00C2719B">
      <w:pPr>
        <w:pStyle w:val="Listenabsatz"/>
        <w:numPr>
          <w:ilvl w:val="0"/>
          <w:numId w:val="20"/>
        </w:numPr>
        <w:ind w:left="284" w:hanging="284"/>
      </w:pPr>
      <w:r w:rsidRPr="008B717E">
        <w:t>Vermeidung der 1. Person im Singular („Ich“), Beschränkung auf die 3. Person</w:t>
      </w:r>
    </w:p>
    <w:p w14:paraId="162E446E" w14:textId="77777777" w:rsidR="0014567C" w:rsidRPr="008B717E" w:rsidRDefault="0014567C" w:rsidP="00C2719B">
      <w:pPr>
        <w:jc w:val="left"/>
      </w:pPr>
    </w:p>
    <w:p w14:paraId="0803F99F" w14:textId="77777777" w:rsidR="00877724" w:rsidRPr="008B717E" w:rsidRDefault="00877724" w:rsidP="00C2719B">
      <w:pPr>
        <w:overflowPunct/>
        <w:autoSpaceDE/>
        <w:autoSpaceDN/>
        <w:adjustRightInd/>
        <w:jc w:val="left"/>
        <w:textAlignment w:val="auto"/>
      </w:pPr>
      <w:r w:rsidRPr="008B717E">
        <w:br w:type="page"/>
      </w:r>
    </w:p>
    <w:p w14:paraId="1B8BEB15" w14:textId="77777777" w:rsidR="00D13C49" w:rsidRPr="008B717E" w:rsidRDefault="00DA35DA" w:rsidP="00D13C49">
      <w:pPr>
        <w:pStyle w:val="berschrift1"/>
      </w:pPr>
      <w:bookmarkStart w:id="49" w:name="_Toc176252826"/>
      <w:r w:rsidRPr="008B717E">
        <w:lastRenderedPageBreak/>
        <w:t>Überschriften</w:t>
      </w:r>
      <w:r w:rsidR="0030392E" w:rsidRPr="008B717E">
        <w:t xml:space="preserve"> und </w:t>
      </w:r>
      <w:r w:rsidR="00AC4FBD" w:rsidRPr="008B717E">
        <w:t>Gliederungen</w:t>
      </w:r>
      <w:bookmarkEnd w:id="49"/>
    </w:p>
    <w:p w14:paraId="61C63F72" w14:textId="77777777" w:rsidR="00D13C49" w:rsidRPr="008B717E" w:rsidRDefault="00D13C49" w:rsidP="00D13C49">
      <w:r w:rsidRPr="008B717E">
        <w:t xml:space="preserve">Der Hauptteil </w:t>
      </w:r>
      <w:r w:rsidR="002C1079" w:rsidRPr="008B717E">
        <w:t>wird gewöhnlich</w:t>
      </w:r>
      <w:r w:rsidRPr="008B717E">
        <w:t xml:space="preserve"> in</w:t>
      </w:r>
      <w:r w:rsidR="002C1079" w:rsidRPr="008B717E">
        <w:t xml:space="preserve"> mehrere Abschnitte unterteilt</w:t>
      </w:r>
      <w:r w:rsidR="00DD28C0">
        <w:t>. F</w:t>
      </w:r>
      <w:r w:rsidRPr="008B717E">
        <w:t>ür die weiteren Abschnitte gelten dieselben Anforderungen, wie bereits in Kapitel „</w:t>
      </w:r>
      <w:r w:rsidR="0014567C" w:rsidRPr="008B717E">
        <w:t xml:space="preserve">Formatierungen und allgemeine Hinweise </w:t>
      </w:r>
      <w:r w:rsidRPr="008B717E">
        <w:t xml:space="preserve">“ aufgeführt. </w:t>
      </w:r>
    </w:p>
    <w:p w14:paraId="0D7CE8CF" w14:textId="77777777" w:rsidR="00D13C49" w:rsidRPr="008B717E" w:rsidRDefault="00D13C49" w:rsidP="00D13C49">
      <w:pPr>
        <w:pStyle w:val="berschrift2"/>
      </w:pPr>
      <w:bookmarkStart w:id="50" w:name="_Toc176252827"/>
      <w:r w:rsidRPr="008B717E">
        <w:t>Überschrift 2. Ebene</w:t>
      </w:r>
      <w:bookmarkEnd w:id="50"/>
    </w:p>
    <w:p w14:paraId="0BFC125D" w14:textId="5F38C3A9" w:rsidR="00D13C49" w:rsidRPr="008B717E" w:rsidRDefault="00D13C49" w:rsidP="00D13C49">
      <w:r w:rsidRPr="008B717E">
        <w:t xml:space="preserve">Es kann auch </w:t>
      </w:r>
      <w:r w:rsidR="0057167D">
        <w:t>ein</w:t>
      </w:r>
      <w:r w:rsidRPr="008B717E">
        <w:t xml:space="preserve"> einführender Text direkt unter eine Überschrift gestellt werden.</w:t>
      </w:r>
    </w:p>
    <w:p w14:paraId="60591FFF" w14:textId="77777777" w:rsidR="00D13C49" w:rsidRPr="008B717E" w:rsidRDefault="00D13C49" w:rsidP="00D13C49">
      <w:r w:rsidRPr="008B717E">
        <w:t xml:space="preserve">### Überschriftennummerierung: 1 Einleitung, 1.1 Ziele, nicht </w:t>
      </w:r>
      <w:r w:rsidRPr="008B717E">
        <w:rPr>
          <w:b/>
        </w:rPr>
        <w:t xml:space="preserve">1. </w:t>
      </w:r>
      <w:r w:rsidRPr="008B717E">
        <w:t xml:space="preserve">Einleitung oder </w:t>
      </w:r>
      <w:r w:rsidRPr="008B717E">
        <w:rPr>
          <w:b/>
        </w:rPr>
        <w:t>1.1</w:t>
      </w:r>
      <w:r w:rsidRPr="008B717E">
        <w:t>. Ziele</w:t>
      </w:r>
    </w:p>
    <w:p w14:paraId="562D6BE7" w14:textId="77777777" w:rsidR="00D13C49" w:rsidRPr="008B717E" w:rsidRDefault="00D13C49" w:rsidP="00D13C49">
      <w:pPr>
        <w:pStyle w:val="berschrift3"/>
      </w:pPr>
      <w:bookmarkStart w:id="51" w:name="_Toc176252828"/>
      <w:r w:rsidRPr="008B717E">
        <w:t>Überschrift 3. Ebene</w:t>
      </w:r>
      <w:bookmarkEnd w:id="51"/>
    </w:p>
    <w:p w14:paraId="279156D5" w14:textId="7AB92560" w:rsidR="00D13C49" w:rsidRPr="008B717E" w:rsidRDefault="00D13C49" w:rsidP="00D13C49">
      <w:r w:rsidRPr="008B717E">
        <w:t>Bei der Gliederung vo</w:t>
      </w:r>
      <w:r w:rsidR="002C1079" w:rsidRPr="008B717E">
        <w:t>n</w:t>
      </w:r>
      <w:r w:rsidRPr="008B717E">
        <w:t xml:space="preserve"> Texten ist darauf zu achten, da</w:t>
      </w:r>
      <w:r w:rsidR="00A53435" w:rsidRPr="008B717E">
        <w:t>ss</w:t>
      </w:r>
      <w:r w:rsidRPr="008B717E">
        <w:t xml:space="preserve"> </w:t>
      </w:r>
      <w:r w:rsidR="002C1079" w:rsidRPr="008B717E">
        <w:t xml:space="preserve">immer </w:t>
      </w:r>
      <w:r w:rsidRPr="008B717E">
        <w:t xml:space="preserve">mindestens zwei Gliederungspunkte auf </w:t>
      </w:r>
      <w:r w:rsidR="0057167D">
        <w:t>der gleichen</w:t>
      </w:r>
      <w:r w:rsidRPr="008B717E">
        <w:t xml:space="preserve"> Ebene vorhanden sind. Niemals nur ein Unterkapitel verwenden, denn sonst wäre eine Untergliederung </w:t>
      </w:r>
      <w:r w:rsidR="002C1079" w:rsidRPr="008B717E">
        <w:t>überflüssig</w:t>
      </w:r>
      <w:r w:rsidRPr="008B717E">
        <w:t>.</w:t>
      </w:r>
      <w:r w:rsidR="00040A22" w:rsidRPr="008B717E">
        <w:t xml:space="preserve"> Des Weiteren erfolgt eine Gliederung bis maximal drei Ebenen.</w:t>
      </w:r>
    </w:p>
    <w:p w14:paraId="0DBD0206" w14:textId="77777777" w:rsidR="00D13C49" w:rsidRPr="008B717E" w:rsidRDefault="00D13C49" w:rsidP="00D13C49">
      <w:pPr>
        <w:pStyle w:val="berschrift3"/>
      </w:pPr>
      <w:bookmarkStart w:id="52" w:name="_Toc176252829"/>
      <w:r w:rsidRPr="008B717E">
        <w:t>Überschrift 3. Ebene</w:t>
      </w:r>
      <w:bookmarkEnd w:id="52"/>
    </w:p>
    <w:p w14:paraId="27034F16" w14:textId="4249E3F9" w:rsidR="00D13C49" w:rsidRPr="008B717E" w:rsidRDefault="00D13C49" w:rsidP="00D13C49">
      <w:r w:rsidRPr="008B717E">
        <w:t xml:space="preserve">Anregungen zur Verbesserung </w:t>
      </w:r>
      <w:r w:rsidR="00707174" w:rsidRPr="008B717E">
        <w:t xml:space="preserve">dieser Formatvorlage bitte </w:t>
      </w:r>
      <w:r w:rsidR="00CB40EF">
        <w:t>gemäß dem Kaizen-Prinzip</w:t>
      </w:r>
      <w:r w:rsidR="00DD28C0">
        <w:t xml:space="preserve"> zurück an den LFO; z</w:t>
      </w:r>
      <w:r w:rsidRPr="008B717E">
        <w:t>.</w:t>
      </w:r>
      <w:r w:rsidR="00DD28C0">
        <w:t xml:space="preserve"> </w:t>
      </w:r>
      <w:r w:rsidRPr="008B717E">
        <w:t>B. per E</w:t>
      </w:r>
      <w:r w:rsidRPr="008B717E">
        <w:noBreakHyphen/>
        <w:t xml:space="preserve">mail an: </w:t>
      </w:r>
      <w:r w:rsidR="00923115" w:rsidRPr="00923115">
        <w:t>wissarbeiten.lfo.mb@tu-dortmund.de</w:t>
      </w:r>
    </w:p>
    <w:p w14:paraId="44FDCD98" w14:textId="77777777" w:rsidR="00D13C49" w:rsidRPr="008B717E" w:rsidRDefault="00D13C49" w:rsidP="00D13C49">
      <w:pPr>
        <w:pStyle w:val="berschrift2"/>
      </w:pPr>
      <w:bookmarkStart w:id="53" w:name="_Toc176252830"/>
      <w:r w:rsidRPr="008B717E">
        <w:t>Überschrift 2. Ebene</w:t>
      </w:r>
      <w:bookmarkEnd w:id="53"/>
    </w:p>
    <w:p w14:paraId="57C50873" w14:textId="77777777" w:rsidR="00AC4FBD" w:rsidRPr="008B717E" w:rsidRDefault="00AC4FBD" w:rsidP="00D13C49">
      <w:bookmarkStart w:id="54" w:name="_Toc362348615"/>
      <w:r w:rsidRPr="008B717E">
        <w:t>Gestaltung von Aufzählungen/Nummerierungen:</w:t>
      </w:r>
    </w:p>
    <w:p w14:paraId="3CE20183" w14:textId="77777777" w:rsidR="00D13C49" w:rsidRPr="008B717E" w:rsidRDefault="00D13C49" w:rsidP="00D13C49">
      <w:pPr>
        <w:pStyle w:val="Aufzhlung1"/>
        <w:numPr>
          <w:ilvl w:val="0"/>
          <w:numId w:val="3"/>
        </w:numPr>
      </w:pPr>
      <w:r w:rsidRPr="008B717E">
        <w:t>Aufzählungspunkt1</w:t>
      </w:r>
    </w:p>
    <w:p w14:paraId="4560E158" w14:textId="77777777" w:rsidR="00D13C49" w:rsidRPr="008B717E" w:rsidRDefault="00D13C49" w:rsidP="00D13C49">
      <w:pPr>
        <w:pStyle w:val="Aufzhlung1LetzterPunkt"/>
        <w:numPr>
          <w:ilvl w:val="0"/>
          <w:numId w:val="3"/>
        </w:numPr>
      </w:pPr>
      <w:r w:rsidRPr="008B717E">
        <w:t>Aufzählungspunkt1 Ende</w:t>
      </w:r>
    </w:p>
    <w:p w14:paraId="30B1D63F" w14:textId="77777777" w:rsidR="00D13C49" w:rsidRPr="008B717E" w:rsidRDefault="00D13C49" w:rsidP="00D13C49">
      <w:pPr>
        <w:pStyle w:val="Aufzhlung2"/>
        <w:numPr>
          <w:ilvl w:val="0"/>
          <w:numId w:val="2"/>
        </w:numPr>
        <w:ind w:left="566"/>
      </w:pPr>
      <w:r w:rsidRPr="008B717E">
        <w:t>Aufzählungspunkt2</w:t>
      </w:r>
    </w:p>
    <w:p w14:paraId="3174EA3B" w14:textId="77777777" w:rsidR="00D13C49" w:rsidRPr="008B717E" w:rsidRDefault="00D13C49" w:rsidP="00D13C49">
      <w:pPr>
        <w:pStyle w:val="Aufzhlung2LetzterPunkt"/>
        <w:numPr>
          <w:ilvl w:val="0"/>
          <w:numId w:val="2"/>
        </w:numPr>
        <w:ind w:left="566"/>
      </w:pPr>
      <w:r w:rsidRPr="008B717E">
        <w:t>Aufzählungspunkt2 Ende</w:t>
      </w:r>
    </w:p>
    <w:p w14:paraId="6D4AADE0" w14:textId="77777777" w:rsidR="00D13C49" w:rsidRPr="008B717E" w:rsidRDefault="00D13C49" w:rsidP="00D13C49">
      <w:pPr>
        <w:pStyle w:val="Aufzhlung3"/>
        <w:numPr>
          <w:ilvl w:val="0"/>
          <w:numId w:val="4"/>
        </w:numPr>
      </w:pPr>
      <w:r w:rsidRPr="008B717E">
        <w:t>Aufzählungspunkt3</w:t>
      </w:r>
    </w:p>
    <w:p w14:paraId="64FD5F69" w14:textId="77777777" w:rsidR="00D13C49" w:rsidRPr="008B717E" w:rsidRDefault="00D13C49" w:rsidP="00D13C49">
      <w:pPr>
        <w:pStyle w:val="Aufzhlung3LetzterPunkt"/>
        <w:numPr>
          <w:ilvl w:val="0"/>
          <w:numId w:val="4"/>
        </w:numPr>
      </w:pPr>
      <w:r w:rsidRPr="008B717E">
        <w:t>Aufzählungspunkt3 Ende</w:t>
      </w:r>
    </w:p>
    <w:p w14:paraId="674234DB" w14:textId="77777777" w:rsidR="00D13C49" w:rsidRPr="008B717E" w:rsidRDefault="00D13C49" w:rsidP="00040A22">
      <w:pPr>
        <w:pStyle w:val="Numerierung1"/>
        <w:numPr>
          <w:ilvl w:val="0"/>
          <w:numId w:val="25"/>
        </w:numPr>
      </w:pPr>
      <w:r w:rsidRPr="008B717E">
        <w:t>Num</w:t>
      </w:r>
      <w:r w:rsidR="00040A22" w:rsidRPr="008B717E">
        <w:t>m</w:t>
      </w:r>
      <w:r w:rsidRPr="008B717E">
        <w:t>erierung 1</w:t>
      </w:r>
    </w:p>
    <w:p w14:paraId="71F29D1B" w14:textId="77777777" w:rsidR="00AC4FBD" w:rsidRPr="008B717E" w:rsidRDefault="00D13C49" w:rsidP="00040A22">
      <w:pPr>
        <w:pStyle w:val="Numerierung1Letzter"/>
        <w:numPr>
          <w:ilvl w:val="0"/>
          <w:numId w:val="25"/>
        </w:numPr>
        <w:spacing w:after="0"/>
      </w:pPr>
      <w:r w:rsidRPr="008B717E">
        <w:t>Num</w:t>
      </w:r>
      <w:r w:rsidR="00040A22" w:rsidRPr="008B717E">
        <w:t>m</w:t>
      </w:r>
      <w:r w:rsidRPr="008B717E">
        <w:t>erierung Letzter Punkt</w:t>
      </w:r>
    </w:p>
    <w:p w14:paraId="03821610" w14:textId="77777777" w:rsidR="00040A22" w:rsidRPr="008B717E" w:rsidRDefault="00040A22" w:rsidP="00040A22">
      <w:pPr>
        <w:pStyle w:val="Numerierung2"/>
        <w:numPr>
          <w:ilvl w:val="1"/>
          <w:numId w:val="25"/>
        </w:numPr>
      </w:pPr>
      <w:r w:rsidRPr="008B717E">
        <w:t xml:space="preserve">Nummerierung 1 </w:t>
      </w:r>
    </w:p>
    <w:p w14:paraId="30952407" w14:textId="77777777" w:rsidR="00040A22" w:rsidRPr="008B717E" w:rsidRDefault="00040A22" w:rsidP="00040A22">
      <w:pPr>
        <w:pStyle w:val="Numerierung2"/>
        <w:numPr>
          <w:ilvl w:val="1"/>
          <w:numId w:val="25"/>
        </w:numPr>
      </w:pPr>
      <w:r w:rsidRPr="008B717E">
        <w:t>Nummerierung Letztes Punkt</w:t>
      </w:r>
    </w:p>
    <w:p w14:paraId="6493ED91" w14:textId="77777777" w:rsidR="00040A22" w:rsidRPr="008B717E" w:rsidRDefault="00040A22" w:rsidP="00040A22">
      <w:pPr>
        <w:pStyle w:val="Numerierung2"/>
        <w:numPr>
          <w:ilvl w:val="2"/>
          <w:numId w:val="25"/>
        </w:numPr>
      </w:pPr>
      <w:r w:rsidRPr="008B717E">
        <w:t>Nummerierung 1</w:t>
      </w:r>
    </w:p>
    <w:p w14:paraId="1A0DC964" w14:textId="77777777" w:rsidR="00040A22" w:rsidRPr="008B717E" w:rsidRDefault="00040A22" w:rsidP="00040A22">
      <w:pPr>
        <w:pStyle w:val="Numerierung2"/>
        <w:numPr>
          <w:ilvl w:val="2"/>
          <w:numId w:val="25"/>
        </w:numPr>
      </w:pPr>
      <w:r w:rsidRPr="008B717E">
        <w:t>Nummerierung Letzter Punkt</w:t>
      </w:r>
    </w:p>
    <w:p w14:paraId="1DF3C285" w14:textId="77777777" w:rsidR="00DA35DA" w:rsidRPr="008B717E" w:rsidRDefault="0038322F" w:rsidP="00AC4FBD">
      <w:pPr>
        <w:pStyle w:val="berschrift1"/>
      </w:pPr>
      <w:bookmarkStart w:id="55" w:name="_Toc176252831"/>
      <w:r w:rsidRPr="008B717E">
        <w:lastRenderedPageBreak/>
        <w:t>Zitations</w:t>
      </w:r>
      <w:r w:rsidR="00DA35DA" w:rsidRPr="008B717E">
        <w:t>technik</w:t>
      </w:r>
      <w:bookmarkEnd w:id="55"/>
    </w:p>
    <w:p w14:paraId="2B7A1CD8" w14:textId="77777777" w:rsidR="005A68FE" w:rsidRPr="008B717E" w:rsidRDefault="0038322F" w:rsidP="0038322F">
      <w:r w:rsidRPr="008B717E">
        <w:t xml:space="preserve">Die Verwendung von Zitaten oder Ideen aus anderen Arbeiten oder aus sonstigen Quellen ohne deutlichen Hinweis auf deren Ursprung stellt eines der schwersten akademischen Vergehen dar. Eine wissenschaftliche Arbeit, in der dieser Fehler wiederholt gemacht wird, wird </w:t>
      </w:r>
      <w:r w:rsidR="005A68FE" w:rsidRPr="008B717E">
        <w:t>zu Recht als Plagiat bezeichnet.</w:t>
      </w:r>
      <w:r w:rsidRPr="008B717E">
        <w:t xml:space="preserve"> </w:t>
      </w:r>
    </w:p>
    <w:p w14:paraId="06B14A9C" w14:textId="77777777" w:rsidR="002C6A9B" w:rsidRPr="008B717E" w:rsidRDefault="002C6A9B" w:rsidP="0038322F">
      <w:r w:rsidRPr="008B717E">
        <w:t xml:space="preserve">Jedes Zitat besteht aus dem zitierten Sachverhalt und der jeweiligen </w:t>
      </w:r>
      <w:r w:rsidR="00A5785D" w:rsidRPr="008B717E">
        <w:t>Quellenangabe im laufenden Text</w:t>
      </w:r>
      <w:r w:rsidRPr="008B717E">
        <w:t xml:space="preserve"> sowie den bibliographischen Angaben im Literaturverzeichnis (</w:t>
      </w:r>
      <w:r w:rsidR="00863088" w:rsidRPr="008B717E">
        <w:fldChar w:fldCharType="begin"/>
      </w:r>
      <w:r w:rsidR="00863088" w:rsidRPr="008B717E">
        <w:instrText xml:space="preserve"> REF _Ref286842085 \h  \* MERGEFORMAT </w:instrText>
      </w:r>
      <w:r w:rsidR="00863088" w:rsidRPr="008B717E">
        <w:fldChar w:fldCharType="separate"/>
      </w:r>
      <w:r w:rsidR="00C7234F" w:rsidRPr="00C7234F">
        <w:rPr>
          <w:b/>
        </w:rPr>
        <w:t xml:space="preserve">Abbildung </w:t>
      </w:r>
      <w:r w:rsidR="00C7234F" w:rsidRPr="00C7234F">
        <w:rPr>
          <w:b/>
          <w:noProof/>
        </w:rPr>
        <w:t>4</w:t>
      </w:r>
      <w:r w:rsidR="00C7234F" w:rsidRPr="00C7234F">
        <w:rPr>
          <w:b/>
          <w:noProof/>
        </w:rPr>
        <w:noBreakHyphen/>
        <w:t>1</w:t>
      </w:r>
      <w:r w:rsidR="00863088" w:rsidRPr="008B717E">
        <w:fldChar w:fldCharType="end"/>
      </w:r>
      <w:r w:rsidRPr="008B717E">
        <w:t>).</w:t>
      </w:r>
    </w:p>
    <w:p w14:paraId="5A8808BB" w14:textId="77777777" w:rsidR="00DA35DA" w:rsidRPr="008B717E" w:rsidRDefault="002324EE" w:rsidP="00D16CCC">
      <w:pPr>
        <w:jc w:val="center"/>
      </w:pPr>
      <w:r w:rsidRPr="008B717E">
        <w:rPr>
          <w:noProof/>
        </w:rPr>
        <w:drawing>
          <wp:inline distT="0" distB="0" distL="0" distR="0" wp14:anchorId="2DC59EA4" wp14:editId="1163BE85">
            <wp:extent cx="5400675" cy="1838325"/>
            <wp:effectExtent l="0" t="0" r="9525" b="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1838325"/>
                    </a:xfrm>
                    <a:prstGeom prst="rect">
                      <a:avLst/>
                    </a:prstGeom>
                    <a:noFill/>
                    <a:ln>
                      <a:noFill/>
                    </a:ln>
                  </pic:spPr>
                </pic:pic>
              </a:graphicData>
            </a:graphic>
          </wp:inline>
        </w:drawing>
      </w:r>
    </w:p>
    <w:p w14:paraId="2FC3C168" w14:textId="01CCDC27" w:rsidR="002C6A9B" w:rsidRPr="008B717E" w:rsidRDefault="002C6A9B" w:rsidP="00B12DA3">
      <w:pPr>
        <w:pStyle w:val="Beschriftung"/>
        <w:rPr>
          <w:b w:val="0"/>
        </w:rPr>
      </w:pPr>
      <w:bookmarkStart w:id="56" w:name="_Ref286842085"/>
      <w:bookmarkStart w:id="57" w:name="_Toc176252845"/>
      <w:r w:rsidRPr="008B717E">
        <w:t xml:space="preserve">Abbildung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4</w:t>
      </w:r>
      <w:r w:rsidR="00A932C5" w:rsidRPr="008B717E">
        <w:rPr>
          <w:noProof/>
        </w:rPr>
        <w:fldChar w:fldCharType="end"/>
      </w:r>
      <w:r w:rsidR="00062669"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1</w:t>
      </w:r>
      <w:r w:rsidR="00A932C5" w:rsidRPr="008B717E">
        <w:rPr>
          <w:noProof/>
        </w:rPr>
        <w:fldChar w:fldCharType="end"/>
      </w:r>
      <w:bookmarkEnd w:id="56"/>
      <w:r w:rsidRPr="008B717E">
        <w:t>:</w:t>
      </w:r>
      <w:r w:rsidRPr="008B717E">
        <w:tab/>
      </w:r>
      <w:r w:rsidR="003253C4" w:rsidRPr="008B717E">
        <w:rPr>
          <w:b w:val="0"/>
        </w:rPr>
        <w:t xml:space="preserve">Zusammensetzung eines Zitats i. A. a. </w:t>
      </w:r>
      <w:r w:rsidR="003253C4">
        <w:rPr>
          <w:b w:val="0"/>
        </w:rPr>
        <w:t>(</w:t>
      </w:r>
      <w:r w:rsidR="003253C4" w:rsidRPr="00D06653">
        <w:rPr>
          <w:b w:val="0"/>
        </w:rPr>
        <w:t>Hering &amp; Hering</w:t>
      </w:r>
      <w:r w:rsidR="003253C4">
        <w:rPr>
          <w:b w:val="0"/>
          <w:smallCaps/>
        </w:rPr>
        <w:t>,</w:t>
      </w:r>
      <w:r w:rsidR="003253C4" w:rsidRPr="008B717E">
        <w:rPr>
          <w:b w:val="0"/>
        </w:rPr>
        <w:t xml:space="preserve"> 2007, </w:t>
      </w:r>
      <w:r w:rsidR="003253C4" w:rsidRPr="008B717E">
        <w:rPr>
          <w:b w:val="0"/>
        </w:rPr>
        <w:tab/>
        <w:t>S. 105</w:t>
      </w:r>
      <w:r w:rsidR="003253C4">
        <w:rPr>
          <w:b w:val="0"/>
        </w:rPr>
        <w:t>)</w:t>
      </w:r>
      <w:bookmarkEnd w:id="57"/>
    </w:p>
    <w:p w14:paraId="03DF7399" w14:textId="77777777" w:rsidR="00982131" w:rsidRDefault="00982131" w:rsidP="00F54B80">
      <w:pPr>
        <w:pStyle w:val="berschrift2"/>
      </w:pPr>
      <w:bookmarkStart w:id="58" w:name="_Toc176252832"/>
      <w:r>
        <w:t>Zitation im Fließtext</w:t>
      </w:r>
      <w:bookmarkEnd w:id="58"/>
    </w:p>
    <w:p w14:paraId="2E626CA1" w14:textId="4A12FBA1" w:rsidR="005F6129" w:rsidRPr="008B717E" w:rsidRDefault="002C6A9B" w:rsidP="00D13C49">
      <w:r w:rsidRPr="008B717E">
        <w:t xml:space="preserve">Der Sachverhalt kann wörtlich oder sinngemäß übernommen werden, wobei bei einer wörtlichen Zitation die Textpassage </w:t>
      </w:r>
      <w:r w:rsidR="0057167D">
        <w:t>durch Anführungszeichen am</w:t>
      </w:r>
      <w:r w:rsidR="00CC071F" w:rsidRPr="008B717E">
        <w:t xml:space="preserve"> Anfang und Ende gekennzeichnet sein muss. </w:t>
      </w:r>
    </w:p>
    <w:p w14:paraId="10EE313C" w14:textId="77777777" w:rsidR="005F6129" w:rsidRPr="008B717E" w:rsidRDefault="00CC071F" w:rsidP="00D13C49">
      <w:r w:rsidRPr="008B717E">
        <w:t>Im Falle einer wörtlichen</w:t>
      </w:r>
      <w:r w:rsidR="005F6BFF">
        <w:t xml:space="preserve"> (direkten)</w:t>
      </w:r>
      <w:r w:rsidRPr="008B717E">
        <w:t xml:space="preserve"> Zitation erfolgt die Quellenangabe unmittelbar nach dem jeweiligen Zitat, bei sinngemäßer Zitation im Anschluss an gewählte Absätze</w:t>
      </w:r>
      <w:r w:rsidR="00EB3C33" w:rsidRPr="008B717E">
        <w:t xml:space="preserve"> oder nach dem zugehörigen Satz</w:t>
      </w:r>
      <w:r w:rsidRPr="008B717E">
        <w:t xml:space="preserve">. </w:t>
      </w:r>
      <w:r w:rsidR="00D50F1E" w:rsidRPr="008B717E">
        <w:t>Bei wörtlich</w:t>
      </w:r>
      <w:r w:rsidR="003001DF" w:rsidRPr="008B717E">
        <w:t xml:space="preserve">er Zitation englischer Quellen </w:t>
      </w:r>
      <w:r w:rsidR="00D50F1E" w:rsidRPr="008B717E">
        <w:t xml:space="preserve">wird das Zitat </w:t>
      </w:r>
      <w:r w:rsidR="003001DF" w:rsidRPr="008B717E">
        <w:t>unverändert</w:t>
      </w:r>
      <w:r w:rsidR="00D50F1E" w:rsidRPr="008B717E">
        <w:t xml:space="preserve"> in den Text integriert und eine Fußnote mit entsprechender deutscher Übersetzung beigefügt.</w:t>
      </w:r>
      <w:r w:rsidR="005F6129" w:rsidRPr="008B717E">
        <w:t xml:space="preserve"> </w:t>
      </w:r>
    </w:p>
    <w:p w14:paraId="1CE38EFC" w14:textId="77777777" w:rsidR="002B0FBF" w:rsidRPr="008B717E" w:rsidRDefault="005F6129" w:rsidP="00D13C49">
      <w:r w:rsidRPr="008B717E">
        <w:t>Bei längeren Zitaten (drei Zeilen und mehr) wird an bei</w:t>
      </w:r>
      <w:r w:rsidR="00EB3C33" w:rsidRPr="008B717E">
        <w:t>den Seiten 1 cm eingerückt, ein</w:t>
      </w:r>
      <w:r w:rsidRPr="008B717E">
        <w:t xml:space="preserve"> einfacher Zeilenabstand und eine geringere Schriftgröße gewählt. Des Weiteren kann durch drei Punkte in eckigen Klammern eine Auslassung gekennzeichnet werden ([…]).</w:t>
      </w:r>
    </w:p>
    <w:p w14:paraId="60F11843" w14:textId="6DDC56AB" w:rsidR="003B5A12" w:rsidRPr="008B717E" w:rsidRDefault="00CC071F" w:rsidP="0038322F">
      <w:r w:rsidRPr="008B717E">
        <w:t xml:space="preserve">Die Gestaltung der Quellenangabe wird </w:t>
      </w:r>
      <w:r w:rsidR="003001DF" w:rsidRPr="008B717E">
        <w:t>gemäß</w:t>
      </w:r>
      <w:r w:rsidRPr="008B717E">
        <w:t xml:space="preserve"> </w:t>
      </w:r>
      <w:r w:rsidR="00851594" w:rsidRPr="008B717E">
        <w:t xml:space="preserve">der </w:t>
      </w:r>
      <w:r w:rsidR="00F0229E">
        <w:t>APA</w:t>
      </w:r>
      <w:r w:rsidR="00982131">
        <w:t xml:space="preserve"> (7th ed.) </w:t>
      </w:r>
      <w:r w:rsidR="00851594" w:rsidRPr="008B717E">
        <w:t>Zitierweise</w:t>
      </w:r>
      <w:r w:rsidRPr="008B717E">
        <w:t xml:space="preserve"> durchgeführt. Diese umfasst </w:t>
      </w:r>
      <w:r w:rsidR="00E126A7">
        <w:t xml:space="preserve">bei indirekten Zitaten </w:t>
      </w:r>
      <w:r w:rsidRPr="008B717E">
        <w:t>d</w:t>
      </w:r>
      <w:r w:rsidR="00851594" w:rsidRPr="008B717E">
        <w:t>ie</w:t>
      </w:r>
      <w:r w:rsidRPr="008B717E">
        <w:t xml:space="preserve"> </w:t>
      </w:r>
      <w:r w:rsidR="002C6A9B" w:rsidRPr="008B717E">
        <w:t>Nachname</w:t>
      </w:r>
      <w:r w:rsidR="003001DF" w:rsidRPr="008B717E">
        <w:t>n</w:t>
      </w:r>
      <w:r w:rsidR="002C6A9B" w:rsidRPr="008B717E">
        <w:t xml:space="preserve"> de</w:t>
      </w:r>
      <w:r w:rsidR="00851594" w:rsidRPr="008B717E">
        <w:t>r</w:t>
      </w:r>
      <w:r w:rsidR="002C6A9B" w:rsidRPr="008B717E">
        <w:t xml:space="preserve"> </w:t>
      </w:r>
      <w:r w:rsidR="00E03A0F" w:rsidRPr="008B717E">
        <w:t>Verfasser</w:t>
      </w:r>
      <w:r w:rsidR="002C6A9B" w:rsidRPr="008B717E">
        <w:t xml:space="preserve"> plus 4stellige</w:t>
      </w:r>
      <w:r w:rsidRPr="008B717E">
        <w:t>r</w:t>
      </w:r>
      <w:r w:rsidR="002C6A9B" w:rsidRPr="008B717E">
        <w:t xml:space="preserve"> Jahreszahl.</w:t>
      </w:r>
      <w:r w:rsidR="00851594" w:rsidRPr="008B717E">
        <w:t xml:space="preserve"> </w:t>
      </w:r>
    </w:p>
    <w:p w14:paraId="1C3C9D75" w14:textId="4315B617" w:rsidR="003B5A12" w:rsidRPr="008B717E" w:rsidRDefault="003B5A12" w:rsidP="00F54B80">
      <w:r w:rsidRPr="008B717E">
        <w:t>Allgemeine Form:</w:t>
      </w:r>
      <w:r w:rsidRPr="008B717E">
        <w:tab/>
      </w:r>
      <w:r w:rsidR="009C2A36">
        <w:t>(</w:t>
      </w:r>
      <w:r w:rsidRPr="00F54B80">
        <w:t>N</w:t>
      </w:r>
      <w:r w:rsidR="009C2A36">
        <w:t>ame</w:t>
      </w:r>
      <w:r w:rsidR="00982131">
        <w:t>,</w:t>
      </w:r>
      <w:r w:rsidR="00E741D5" w:rsidRPr="008B717E">
        <w:t xml:space="preserve"> JJJJ</w:t>
      </w:r>
      <w:r w:rsidR="00E126A7">
        <w:t>, S.X–Y</w:t>
      </w:r>
      <w:r w:rsidR="009C2A36">
        <w:t>)</w:t>
      </w:r>
    </w:p>
    <w:p w14:paraId="5C71402F" w14:textId="6C103C80" w:rsidR="003B5A12" w:rsidRPr="008B717E" w:rsidRDefault="003B5A12" w:rsidP="00F54B80">
      <w:r w:rsidRPr="008B717E">
        <w:t>Beispiel:</w:t>
      </w:r>
      <w:r w:rsidRPr="008B717E">
        <w:tab/>
      </w:r>
      <w:r w:rsidR="009C2A36">
        <w:tab/>
        <w:t>(</w:t>
      </w:r>
      <w:r w:rsidRPr="00F54B80">
        <w:t>K</w:t>
      </w:r>
      <w:r w:rsidR="009C2A36" w:rsidRPr="00F54B80">
        <w:t>uhn</w:t>
      </w:r>
      <w:r w:rsidR="00982131">
        <w:t>,</w:t>
      </w:r>
      <w:r w:rsidRPr="008B717E">
        <w:t xml:space="preserve"> 2003</w:t>
      </w:r>
      <w:r w:rsidR="00E126A7">
        <w:t>, S. 12–13</w:t>
      </w:r>
      <w:r w:rsidR="009C2A36">
        <w:t>)</w:t>
      </w:r>
    </w:p>
    <w:p w14:paraId="7FB82B21" w14:textId="77777777" w:rsidR="00EB3C33" w:rsidRPr="008B717E" w:rsidRDefault="00851594" w:rsidP="0038322F">
      <w:r w:rsidRPr="008B717E">
        <w:t xml:space="preserve">Im Falle von zwei Verfassern werden die Namen durch ein kaufmännisches Und getrennt. Bei </w:t>
      </w:r>
      <w:r w:rsidR="00863088" w:rsidRPr="008B717E">
        <w:t>mehr als zwei</w:t>
      </w:r>
      <w:r w:rsidRPr="008B717E">
        <w:t xml:space="preserve"> Verfassern erfo</w:t>
      </w:r>
      <w:r w:rsidR="00EB3C33" w:rsidRPr="008B717E">
        <w:t xml:space="preserve">lgt die Angabe eines Autors </w:t>
      </w:r>
      <w:r w:rsidRPr="008B717E">
        <w:t xml:space="preserve">mit dem Zusatz </w:t>
      </w:r>
      <w:r w:rsidR="003B5A12" w:rsidRPr="008B717E">
        <w:t>„</w:t>
      </w:r>
      <w:r w:rsidRPr="008B717E">
        <w:t>et al.</w:t>
      </w:r>
      <w:r w:rsidR="003B5A12" w:rsidRPr="008B717E">
        <w:t>“.</w:t>
      </w:r>
      <w:r w:rsidRPr="008B717E">
        <w:t xml:space="preserve"> </w:t>
      </w:r>
      <w:r w:rsidR="002C6A9B" w:rsidRPr="008B717E">
        <w:t xml:space="preserve">Bei mehreren Literaturstellen </w:t>
      </w:r>
      <w:r w:rsidRPr="008B717E">
        <w:t>der</w:t>
      </w:r>
      <w:r w:rsidR="002C6A9B" w:rsidRPr="008B717E">
        <w:t xml:space="preserve"> gleichen Verfasser aus dem gleichen Jahr </w:t>
      </w:r>
      <w:r w:rsidR="00316C76">
        <w:t xml:space="preserve">werden </w:t>
      </w:r>
      <w:r w:rsidR="002C6A9B" w:rsidRPr="008B717E">
        <w:t>Kleinbuchstaben an die Jahreszahl an</w:t>
      </w:r>
      <w:r w:rsidR="00316C76">
        <w:t>gefügt</w:t>
      </w:r>
      <w:r w:rsidR="002C6A9B" w:rsidRPr="008B717E">
        <w:t xml:space="preserve">. </w:t>
      </w:r>
    </w:p>
    <w:p w14:paraId="575B8BF2" w14:textId="2AD01DF8" w:rsidR="003B5A12" w:rsidRPr="008B717E" w:rsidRDefault="003B5A12" w:rsidP="00F54B80">
      <w:r w:rsidRPr="008B717E">
        <w:t>Beispiel</w:t>
      </w:r>
      <w:r w:rsidR="00035946" w:rsidRPr="008B717E">
        <w:t>e</w:t>
      </w:r>
      <w:r w:rsidRPr="008B717E">
        <w:t xml:space="preserve">: </w:t>
      </w:r>
      <w:r w:rsidRPr="008B717E">
        <w:tab/>
      </w:r>
      <w:r w:rsidR="009C2A36">
        <w:t>(</w:t>
      </w:r>
      <w:r w:rsidR="00E126A7" w:rsidRPr="00F54B80">
        <w:t>Kuhn &amp; Bandow</w:t>
      </w:r>
      <w:r w:rsidR="00982131">
        <w:t>,</w:t>
      </w:r>
      <w:r w:rsidR="00E126A7" w:rsidRPr="008B717E">
        <w:t xml:space="preserve"> 2002, S. 464</w:t>
      </w:r>
      <w:r w:rsidR="009C2A36">
        <w:t>)</w:t>
      </w:r>
      <w:r w:rsidRPr="008B717E">
        <w:t>,</w:t>
      </w:r>
    </w:p>
    <w:p w14:paraId="6E149F99" w14:textId="549046DE" w:rsidR="00035946" w:rsidRPr="008B717E" w:rsidRDefault="003B5A12" w:rsidP="00F54B80">
      <w:r w:rsidRPr="008B717E">
        <w:lastRenderedPageBreak/>
        <w:tab/>
      </w:r>
      <w:r w:rsidR="009C2A36">
        <w:tab/>
        <w:t>(</w:t>
      </w:r>
      <w:r w:rsidR="00E126A7" w:rsidRPr="00F54B80">
        <w:t xml:space="preserve">Kuhn </w:t>
      </w:r>
      <w:r w:rsidR="00E126A7" w:rsidRPr="008B717E">
        <w:t>et al.</w:t>
      </w:r>
      <w:r w:rsidR="00982131">
        <w:t>,</w:t>
      </w:r>
      <w:r w:rsidR="00E126A7" w:rsidRPr="008B717E">
        <w:t xml:space="preserve"> 2008, S. 269 ff.</w:t>
      </w:r>
      <w:r w:rsidR="009C2A36">
        <w:t>)</w:t>
      </w:r>
      <w:r w:rsidR="00035946" w:rsidRPr="008B717E">
        <w:t>,</w:t>
      </w:r>
    </w:p>
    <w:p w14:paraId="283BA4DF" w14:textId="3DFB8A51" w:rsidR="00E126A7" w:rsidRPr="008B717E" w:rsidRDefault="00D06653" w:rsidP="00E126A7">
      <w:pPr>
        <w:ind w:firstLine="567"/>
      </w:pPr>
      <w:r>
        <w:tab/>
      </w:r>
      <w:r w:rsidR="00E126A7">
        <w:t>(</w:t>
      </w:r>
      <w:r w:rsidR="00E126A7" w:rsidRPr="00C8776D">
        <w:t>Kuhn</w:t>
      </w:r>
      <w:r w:rsidR="00982131">
        <w:t>,</w:t>
      </w:r>
      <w:r w:rsidR="00E126A7" w:rsidRPr="008B717E">
        <w:t xml:space="preserve"> 2003a</w:t>
      </w:r>
      <w:r w:rsidR="00E126A7">
        <w:t>, S. 12f.)</w:t>
      </w:r>
      <w:r w:rsidR="00E126A7" w:rsidRPr="008B717E">
        <w:t>,</w:t>
      </w:r>
    </w:p>
    <w:p w14:paraId="1330D542" w14:textId="1D445076" w:rsidR="00E126A7" w:rsidRPr="008B717E" w:rsidRDefault="00E126A7" w:rsidP="00E126A7">
      <w:r w:rsidRPr="008B717E">
        <w:tab/>
      </w:r>
      <w:r w:rsidR="00D06653">
        <w:tab/>
      </w:r>
      <w:r>
        <w:t>(</w:t>
      </w:r>
      <w:r w:rsidRPr="00C8776D">
        <w:t>Kuhn</w:t>
      </w:r>
      <w:r w:rsidR="00982131">
        <w:t>,</w:t>
      </w:r>
      <w:r w:rsidRPr="008B717E">
        <w:t xml:space="preserve"> 2003b</w:t>
      </w:r>
      <w:r>
        <w:t>, S. 13ff.)</w:t>
      </w:r>
      <w:r w:rsidRPr="008B717E">
        <w:t>.</w:t>
      </w:r>
    </w:p>
    <w:p w14:paraId="34EABE20" w14:textId="72E9673F" w:rsidR="00807D00" w:rsidRDefault="00E126A7" w:rsidP="00E126A7">
      <w:r w:rsidRPr="008B717E" w:rsidDel="009C2A36">
        <w:t xml:space="preserve"> </w:t>
      </w:r>
      <w:r w:rsidR="00E03A0F" w:rsidRPr="008B717E">
        <w:t xml:space="preserve">Die Seitenangabe </w:t>
      </w:r>
      <w:r>
        <w:t xml:space="preserve">ist bei jeder Quellenangabe erforderlich und </w:t>
      </w:r>
      <w:r w:rsidR="005A68FE" w:rsidRPr="008B717E">
        <w:t>kann die Zusätze „f.“ bzw. „ff.“ enthalten</w:t>
      </w:r>
      <w:r w:rsidR="00121DFF" w:rsidRPr="008B717E">
        <w:t>. Bezieht sich der zitierte Inh</w:t>
      </w:r>
      <w:r w:rsidR="00F23848" w:rsidRPr="008B717E">
        <w:t>alt auf eine Seite und die ihr f</w:t>
      </w:r>
      <w:r w:rsidR="00121DFF" w:rsidRPr="008B717E">
        <w:t>olgende</w:t>
      </w:r>
      <w:r w:rsidR="00316C76">
        <w:t xml:space="preserve"> Seite</w:t>
      </w:r>
      <w:r w:rsidR="00121DFF" w:rsidRPr="008B717E">
        <w:t>, lautet der Zusatz „f.“, im Fall m</w:t>
      </w:r>
      <w:r w:rsidR="00EB3C33" w:rsidRPr="008B717E">
        <w:t>ehrerer folgender Seiten „ff.“.</w:t>
      </w:r>
    </w:p>
    <w:p w14:paraId="2BD44351" w14:textId="29363C85" w:rsidR="005A68FE" w:rsidRPr="008B717E" w:rsidRDefault="00121DFF" w:rsidP="0038322F">
      <w:r w:rsidRPr="008B717E">
        <w:t>Üblicherweise erfolgt die Angabe von Quellen nach bestimmten Textabschnitten.</w:t>
      </w:r>
      <w:r w:rsidR="00807D00" w:rsidRPr="008B717E">
        <w:t xml:space="preserve"> Beziehen sich die Quellenangaben auf diesen gesamten Abschnitt, erfolgt die Nennung nach dem Punkt des letzten Satzes des Abschnitts. Bezieht sich eine Quellenangabe auf einen Satz, erfolgt die Nennung vor dem Punkt und wird durch diesen „eingeschlossen“. </w:t>
      </w:r>
      <w:r w:rsidRPr="008B717E">
        <w:t xml:space="preserve">Sind mehrere Quellen zu nennen, werden die Angaben innerhalb der </w:t>
      </w:r>
      <w:r w:rsidR="00807D00" w:rsidRPr="008B717E">
        <w:t xml:space="preserve">eckigen </w:t>
      </w:r>
      <w:r w:rsidRPr="008B717E">
        <w:t>Klam</w:t>
      </w:r>
      <w:r w:rsidR="00EB3C33" w:rsidRPr="008B717E">
        <w:t>mer durch Semikolon getrennt.</w:t>
      </w:r>
    </w:p>
    <w:p w14:paraId="09274E20" w14:textId="5C813525" w:rsidR="003B5A12" w:rsidRPr="008B717E" w:rsidRDefault="003B5A12" w:rsidP="00035946">
      <w:pPr>
        <w:tabs>
          <w:tab w:val="left" w:pos="1134"/>
        </w:tabs>
        <w:jc w:val="left"/>
      </w:pPr>
      <w:r w:rsidRPr="008B717E">
        <w:t xml:space="preserve">Beispiel: </w:t>
      </w:r>
      <w:r w:rsidRPr="008B717E">
        <w:tab/>
      </w:r>
      <w:r w:rsidR="00E126A7">
        <w:t>(</w:t>
      </w:r>
      <w:r w:rsidRPr="00F54B80">
        <w:t xml:space="preserve">Kuhn </w:t>
      </w:r>
      <w:r w:rsidRPr="008B717E">
        <w:t>et al.</w:t>
      </w:r>
      <w:r w:rsidR="00982131">
        <w:t>,</w:t>
      </w:r>
      <w:r w:rsidRPr="008B717E">
        <w:t xml:space="preserve"> 2008; </w:t>
      </w:r>
      <w:r w:rsidRPr="00F54B80">
        <w:t>Kuhn &amp; Bandow</w:t>
      </w:r>
      <w:r w:rsidR="00982131">
        <w:t>,</w:t>
      </w:r>
      <w:r w:rsidRPr="008B717E">
        <w:t xml:space="preserve"> 2002</w:t>
      </w:r>
      <w:r w:rsidR="00E126A7">
        <w:t>)</w:t>
      </w:r>
      <w:r w:rsidRPr="008B717E">
        <w:t>.</w:t>
      </w:r>
    </w:p>
    <w:p w14:paraId="70765101" w14:textId="4DEFED2B" w:rsidR="0058205A" w:rsidRDefault="002B0FBF" w:rsidP="0038322F">
      <w:r w:rsidRPr="008B717E">
        <w:t>Hinsichtlich der Quellenselektion ist eine Bevorzugun</w:t>
      </w:r>
      <w:r w:rsidR="00B77038" w:rsidRPr="008B717E">
        <w:t>g von Primärquellen anzustreben,</w:t>
      </w:r>
      <w:r w:rsidRPr="008B717E">
        <w:t xml:space="preserve"> </w:t>
      </w:r>
      <w:r w:rsidR="00BB31EC" w:rsidRPr="008B717E">
        <w:t>d</w:t>
      </w:r>
      <w:r w:rsidRPr="008B717E">
        <w:t>.</w:t>
      </w:r>
      <w:r w:rsidR="00316C76">
        <w:t xml:space="preserve"> </w:t>
      </w:r>
      <w:r w:rsidRPr="008B717E">
        <w:t xml:space="preserve">h. von Autor 2 zitierte Sachverhalte eines Autors 1 (Primärquelle) </w:t>
      </w:r>
      <w:r w:rsidR="00BB31EC" w:rsidRPr="008B717E">
        <w:t>sind nach Autor 1 zu zitieren. Andernfalls besteht die Gefahr der Verfälschung aufgrund mehrfacher sinngemäßer Zitation.</w:t>
      </w:r>
      <w:r w:rsidR="00982131" w:rsidRPr="00982131">
        <w:t xml:space="preserve"> </w:t>
      </w:r>
      <w:r w:rsidR="00982131" w:rsidRPr="008B717E">
        <w:t xml:space="preserve">Des Weiteren ist darauf hinzuweisen, dass, entgegen weitverbreiteter Meinung, Vorlesungsskripte </w:t>
      </w:r>
      <w:r w:rsidR="00982131" w:rsidRPr="008B717E">
        <w:rPr>
          <w:u w:val="single"/>
        </w:rPr>
        <w:t>nicht</w:t>
      </w:r>
      <w:r w:rsidR="00982131" w:rsidRPr="008B717E">
        <w:t xml:space="preserve"> zitierfähig sind!</w:t>
      </w:r>
    </w:p>
    <w:p w14:paraId="19221303" w14:textId="132E7C93" w:rsidR="0058205A" w:rsidRDefault="0058205A" w:rsidP="0058205A">
      <w:pPr>
        <w:pStyle w:val="berschrift2"/>
      </w:pPr>
      <w:bookmarkStart w:id="59" w:name="_Toc176252833"/>
      <w:r>
        <w:t>Weitere Hinweise zu Quellennachweisen</w:t>
      </w:r>
      <w:bookmarkEnd w:id="59"/>
    </w:p>
    <w:p w14:paraId="4B401522" w14:textId="7DE04CCC" w:rsidR="0058205A" w:rsidRPr="008A6FE9" w:rsidRDefault="0058205A" w:rsidP="00EE4CC0">
      <w:r w:rsidRPr="008A6FE9">
        <w:t xml:space="preserve">Die verwendeten Quellen sind der Betreuungsperson in digitaler Form als Citavi-Projekt </w:t>
      </w:r>
      <w:r w:rsidR="008A6FE9">
        <w:t xml:space="preserve">zur Verfügung zu stellen. </w:t>
      </w:r>
      <w:r w:rsidRPr="008A6FE9">
        <w:t xml:space="preserve">Aus den Büchern, welche nur analog vorhanden sind, muss die entsprechende Textstelle eingescannt und der Betreuungsperson ebenfalls zur Verfügung gestellt werden. </w:t>
      </w:r>
    </w:p>
    <w:p w14:paraId="74779848" w14:textId="77777777" w:rsidR="0058205A" w:rsidRPr="008A6FE9" w:rsidRDefault="0058205A" w:rsidP="00EE4CC0">
      <w:r w:rsidRPr="008A6FE9">
        <w:t>Scans von Büchern, Buchbeiträgen und Zeitschriftenartikeln sollen immer enthalten:</w:t>
      </w:r>
    </w:p>
    <w:p w14:paraId="2B1A07AE" w14:textId="77777777" w:rsidR="0058205A" w:rsidRPr="008A6FE9" w:rsidRDefault="0058205A" w:rsidP="009750C6">
      <w:pPr>
        <w:numPr>
          <w:ilvl w:val="0"/>
          <w:numId w:val="28"/>
        </w:numPr>
        <w:overflowPunct/>
        <w:autoSpaceDE/>
        <w:autoSpaceDN/>
        <w:adjustRightInd/>
        <w:ind w:left="284" w:hanging="284"/>
        <w:jc w:val="left"/>
        <w:textAlignment w:val="center"/>
      </w:pPr>
      <w:r w:rsidRPr="008A6FE9">
        <w:t>Einband des Gesamtwerkes (Vor- und Rückseite)</w:t>
      </w:r>
    </w:p>
    <w:p w14:paraId="20A56C10" w14:textId="77777777" w:rsidR="0058205A" w:rsidRPr="008A6FE9" w:rsidRDefault="0058205A" w:rsidP="009750C6">
      <w:pPr>
        <w:numPr>
          <w:ilvl w:val="0"/>
          <w:numId w:val="28"/>
        </w:numPr>
        <w:overflowPunct/>
        <w:autoSpaceDE/>
        <w:autoSpaceDN/>
        <w:adjustRightInd/>
        <w:ind w:left="284" w:hanging="284"/>
        <w:jc w:val="left"/>
        <w:textAlignment w:val="center"/>
      </w:pPr>
      <w:r w:rsidRPr="008A6FE9">
        <w:t>Seite mit bibliografischen Angaben (meist auf einer der ersten Seiten zu finden)</w:t>
      </w:r>
    </w:p>
    <w:p w14:paraId="052F7117" w14:textId="77777777" w:rsidR="0058205A" w:rsidRPr="008A6FE9" w:rsidRDefault="0058205A" w:rsidP="009750C6">
      <w:pPr>
        <w:numPr>
          <w:ilvl w:val="0"/>
          <w:numId w:val="28"/>
        </w:numPr>
        <w:overflowPunct/>
        <w:autoSpaceDE/>
        <w:autoSpaceDN/>
        <w:adjustRightInd/>
        <w:ind w:left="284" w:hanging="284"/>
        <w:jc w:val="left"/>
        <w:textAlignment w:val="center"/>
      </w:pPr>
      <w:r w:rsidRPr="008A6FE9">
        <w:t>Inhaltsverzeichnis</w:t>
      </w:r>
    </w:p>
    <w:p w14:paraId="08123994" w14:textId="77777777" w:rsidR="0058205A" w:rsidRPr="008A6FE9" w:rsidRDefault="0058205A" w:rsidP="009750C6">
      <w:pPr>
        <w:numPr>
          <w:ilvl w:val="0"/>
          <w:numId w:val="28"/>
        </w:numPr>
        <w:overflowPunct/>
        <w:autoSpaceDE/>
        <w:autoSpaceDN/>
        <w:adjustRightInd/>
        <w:ind w:left="284" w:hanging="284"/>
        <w:jc w:val="left"/>
        <w:textAlignment w:val="center"/>
      </w:pPr>
      <w:r w:rsidRPr="008A6FE9">
        <w:t>Im Falle von Buchbeiträgen und Zeitschriftenartikeln bis zu 20 Seiten:</w:t>
      </w:r>
    </w:p>
    <w:p w14:paraId="3E379B69" w14:textId="77777777" w:rsidR="0058205A" w:rsidRPr="008A6FE9" w:rsidRDefault="0058205A" w:rsidP="009750C6">
      <w:pPr>
        <w:pStyle w:val="Listenabsatz"/>
        <w:widowControl w:val="0"/>
        <w:numPr>
          <w:ilvl w:val="1"/>
          <w:numId w:val="29"/>
        </w:numPr>
        <w:suppressAutoHyphens/>
        <w:overflowPunct/>
        <w:autoSpaceDE/>
        <w:autoSpaceDN/>
        <w:adjustRightInd/>
        <w:ind w:left="567" w:hanging="283"/>
        <w:textAlignment w:val="auto"/>
      </w:pPr>
      <w:r w:rsidRPr="008A6FE9">
        <w:t>Die verwendete Quelle vollständig</w:t>
      </w:r>
    </w:p>
    <w:p w14:paraId="7651F145" w14:textId="77777777" w:rsidR="0058205A" w:rsidRPr="008A6FE9" w:rsidRDefault="0058205A" w:rsidP="009750C6">
      <w:pPr>
        <w:numPr>
          <w:ilvl w:val="0"/>
          <w:numId w:val="28"/>
        </w:numPr>
        <w:overflowPunct/>
        <w:autoSpaceDE/>
        <w:autoSpaceDN/>
        <w:adjustRightInd/>
        <w:ind w:left="284" w:hanging="284"/>
        <w:jc w:val="left"/>
        <w:textAlignment w:val="center"/>
      </w:pPr>
      <w:r w:rsidRPr="008A6FE9">
        <w:t>Im Falle von Monographien und umfangreicheren Werken (mehr als 20 Seiten):</w:t>
      </w:r>
    </w:p>
    <w:p w14:paraId="40A1D402" w14:textId="77777777" w:rsidR="0058205A" w:rsidRPr="008A6FE9" w:rsidRDefault="0058205A" w:rsidP="009750C6">
      <w:pPr>
        <w:pStyle w:val="Listenabsatz"/>
        <w:widowControl w:val="0"/>
        <w:numPr>
          <w:ilvl w:val="1"/>
          <w:numId w:val="29"/>
        </w:numPr>
        <w:suppressAutoHyphens/>
        <w:overflowPunct/>
        <w:autoSpaceDE/>
        <w:autoSpaceDN/>
        <w:adjustRightInd/>
        <w:ind w:left="567" w:hanging="283"/>
        <w:textAlignment w:val="auto"/>
      </w:pPr>
      <w:r w:rsidRPr="008A6FE9">
        <w:t>Die verwendete Quelle auszugsweise, d. h.</w:t>
      </w:r>
    </w:p>
    <w:p w14:paraId="1B4F38F4" w14:textId="77777777" w:rsidR="0058205A" w:rsidRPr="008A6FE9" w:rsidRDefault="0058205A" w:rsidP="009750C6">
      <w:pPr>
        <w:pStyle w:val="Listenabsatz"/>
        <w:widowControl w:val="0"/>
        <w:numPr>
          <w:ilvl w:val="2"/>
          <w:numId w:val="30"/>
        </w:numPr>
        <w:suppressAutoHyphens/>
        <w:overflowPunct/>
        <w:autoSpaceDE/>
        <w:autoSpaceDN/>
        <w:adjustRightInd/>
        <w:ind w:left="851" w:hanging="284"/>
        <w:textAlignment w:val="auto"/>
      </w:pPr>
      <w:r w:rsidRPr="008A6FE9">
        <w:t>Titelseite der Quelle</w:t>
      </w:r>
    </w:p>
    <w:p w14:paraId="4948B584" w14:textId="77777777" w:rsidR="0058205A" w:rsidRPr="008A6FE9" w:rsidRDefault="0058205A" w:rsidP="009750C6">
      <w:pPr>
        <w:pStyle w:val="Listenabsatz"/>
        <w:widowControl w:val="0"/>
        <w:numPr>
          <w:ilvl w:val="2"/>
          <w:numId w:val="30"/>
        </w:numPr>
        <w:suppressAutoHyphens/>
        <w:overflowPunct/>
        <w:autoSpaceDE/>
        <w:autoSpaceDN/>
        <w:adjustRightInd/>
        <w:ind w:left="851" w:hanging="284"/>
        <w:textAlignment w:val="auto"/>
      </w:pPr>
      <w:r w:rsidRPr="008A6FE9">
        <w:t>die Abschnitte, aus denen zitiert wird</w:t>
      </w:r>
    </w:p>
    <w:p w14:paraId="056870BC" w14:textId="77777777" w:rsidR="0058205A" w:rsidRPr="008A6FE9" w:rsidRDefault="0058205A" w:rsidP="009750C6">
      <w:pPr>
        <w:pStyle w:val="Listenabsatz"/>
        <w:widowControl w:val="0"/>
        <w:numPr>
          <w:ilvl w:val="2"/>
          <w:numId w:val="30"/>
        </w:numPr>
        <w:suppressAutoHyphens/>
        <w:overflowPunct/>
        <w:autoSpaceDE/>
        <w:autoSpaceDN/>
        <w:adjustRightInd/>
        <w:ind w:left="851" w:hanging="284"/>
        <w:textAlignment w:val="auto"/>
      </w:pPr>
      <w:r w:rsidRPr="008A6FE9">
        <w:t>Zusammenfassung der Quelle</w:t>
      </w:r>
    </w:p>
    <w:p w14:paraId="12B97F5E" w14:textId="77777777" w:rsidR="0058205A" w:rsidRPr="008A6FE9" w:rsidRDefault="0058205A" w:rsidP="009750C6">
      <w:pPr>
        <w:numPr>
          <w:ilvl w:val="0"/>
          <w:numId w:val="28"/>
        </w:numPr>
        <w:overflowPunct/>
        <w:autoSpaceDE/>
        <w:autoSpaceDN/>
        <w:adjustRightInd/>
        <w:ind w:left="284" w:hanging="284"/>
        <w:jc w:val="left"/>
        <w:textAlignment w:val="center"/>
      </w:pPr>
      <w:r w:rsidRPr="008A6FE9">
        <w:t>komplettes Literaturverzeichnis des Werkes bzw. Referenzliste des Artikels</w:t>
      </w:r>
    </w:p>
    <w:p w14:paraId="7157ECEC" w14:textId="77777777" w:rsidR="0058205A" w:rsidRPr="008A6FE9" w:rsidRDefault="0058205A" w:rsidP="00EE4CC0">
      <w:pPr>
        <w:pStyle w:val="Listenabsatz"/>
        <w:ind w:left="567"/>
      </w:pPr>
    </w:p>
    <w:p w14:paraId="2914D9AC" w14:textId="77777777" w:rsidR="0058205A" w:rsidRPr="008A6FE9" w:rsidRDefault="0058205A" w:rsidP="00EE4CC0">
      <w:pPr>
        <w:rPr>
          <w:b/>
          <w:i/>
        </w:rPr>
      </w:pPr>
      <w:r w:rsidRPr="008A6FE9">
        <w:lastRenderedPageBreak/>
        <w:t xml:space="preserve">In der Bibliothek stehen Scanner kostenlos zur Verfügung, mit denen die Quellen digitalisiert werden können. Die Quellen sind vollständig digital bei der Betreuungsperson einzureichen </w:t>
      </w:r>
      <w:r w:rsidRPr="008A6FE9">
        <w:rPr>
          <w:b/>
        </w:rPr>
        <w:t>Die Benennung der Datei bzw. Ordner erfolgt entsprechend der Zitation im Text, z. B. „</w:t>
      </w:r>
      <w:r w:rsidRPr="008A6FE9">
        <w:rPr>
          <w:b/>
          <w:i/>
        </w:rPr>
        <w:t xml:space="preserve">Brunner 2009_Titel des Aufsatzes“. </w:t>
      </w:r>
    </w:p>
    <w:p w14:paraId="3CD23A2A" w14:textId="50485AF0" w:rsidR="0058205A" w:rsidRPr="008A6FE9" w:rsidRDefault="0058205A" w:rsidP="0038322F">
      <w:r w:rsidRPr="008A6FE9">
        <w:rPr>
          <w:b/>
          <w:i/>
        </w:rPr>
        <w:t>Die Dateien sind in einem Citavi-Projekt zu speichern.</w:t>
      </w:r>
      <w:r w:rsidRPr="008A6FE9">
        <w:t xml:space="preserve"> In Absprache mit der Betreuungsperson kann von den hier genannten Anforderungen abgewichen werden.</w:t>
      </w:r>
    </w:p>
    <w:p w14:paraId="57527A1B" w14:textId="3879EA8C" w:rsidR="00311149" w:rsidRDefault="00982131" w:rsidP="00311149">
      <w:pPr>
        <w:pStyle w:val="berschrift2"/>
      </w:pPr>
      <w:bookmarkStart w:id="60" w:name="_Toc176252834"/>
      <w:r>
        <w:t>Literaturverzeichnis</w:t>
      </w:r>
      <w:bookmarkEnd w:id="60"/>
    </w:p>
    <w:p w14:paraId="12233960" w14:textId="2ACB6DD0" w:rsidR="00982131" w:rsidRDefault="00982131" w:rsidP="00982131">
      <w:r w:rsidRPr="008B717E">
        <w:t xml:space="preserve">Für die vollständige Zitation erfolgt eine Spezifikation der Quellenangabe in der Form bibliographischer Daten, darzustellen im Literaturverzeichnis. Im Folgenden ist die „allgemeine Form“ mit entsprechenden Beispielen aufgelistet, die für unterschiedliche Quellen die korrekte Zitationsweise wiedergeben. Ein beispielhaftes Literaturverzeichnis ist in Kapitel </w:t>
      </w:r>
      <w:r w:rsidRPr="008B717E">
        <w:fldChar w:fldCharType="begin"/>
      </w:r>
      <w:r w:rsidRPr="008B717E">
        <w:instrText xml:space="preserve"> REF _Ref286905314 \r \h  \* MERGEFORMAT </w:instrText>
      </w:r>
      <w:r w:rsidRPr="008B717E">
        <w:fldChar w:fldCharType="separate"/>
      </w:r>
      <w:r>
        <w:t>6</w:t>
      </w:r>
      <w:r w:rsidRPr="008B717E">
        <w:fldChar w:fldCharType="end"/>
      </w:r>
      <w:r w:rsidRPr="008B717E">
        <w:t xml:space="preserve"> aufgeführt. </w:t>
      </w:r>
    </w:p>
    <w:p w14:paraId="4E959B02" w14:textId="13EFCAA9" w:rsidR="005F6129" w:rsidRPr="008B717E" w:rsidRDefault="00AF6CF5" w:rsidP="005F6129">
      <w:r>
        <w:t>Die Quellen werden alphabetisch anhand des Erstautors sortiert. Im Falle von mehreren Quellen desselben Autors wird außerdem chronologisch mit der ältesten Quelle beginnent sortiert.</w:t>
      </w:r>
    </w:p>
    <w:p w14:paraId="5C688141" w14:textId="77777777" w:rsidR="0038322F" w:rsidRPr="008B717E" w:rsidRDefault="00A05594" w:rsidP="0038322F">
      <w:r>
        <w:t xml:space="preserve">Generelle </w:t>
      </w:r>
      <w:r w:rsidR="0038322F" w:rsidRPr="008B717E">
        <w:t>Erläuterung</w:t>
      </w:r>
      <w:r w:rsidR="00311149" w:rsidRPr="008B717E">
        <w:t>en</w:t>
      </w:r>
      <w:r w:rsidR="0038322F" w:rsidRPr="008B717E">
        <w:t>:</w:t>
      </w:r>
    </w:p>
    <w:p w14:paraId="41BC6FAA" w14:textId="56FC0B9E" w:rsidR="0038322F" w:rsidRPr="008B717E" w:rsidRDefault="0038322F" w:rsidP="0038322F">
      <w:pPr>
        <w:pStyle w:val="Aufzhlung1"/>
        <w:numPr>
          <w:ilvl w:val="0"/>
          <w:numId w:val="3"/>
        </w:numPr>
      </w:pPr>
      <w:r w:rsidRPr="008B717E">
        <w:t>Ab der zweiten Auflage wird</w:t>
      </w:r>
      <w:r w:rsidR="00AF6CF5">
        <w:t xml:space="preserve"> hinter dem Titel </w:t>
      </w:r>
      <w:r w:rsidR="00563C4B" w:rsidRPr="008B717E">
        <w:t>der Zusatz „x. Aufl.,</w:t>
      </w:r>
      <w:r w:rsidRPr="008B717E">
        <w:t xml:space="preserve">“ </w:t>
      </w:r>
      <w:r w:rsidR="00AF6CF5">
        <w:t xml:space="preserve">ohne Kursivsetzung </w:t>
      </w:r>
      <w:r w:rsidRPr="008B717E">
        <w:t>beigefügt. Die Angabe der Auflage ist wichtig, weil mit jeder neuen Auflage die Seitenangaben des zitierten Abschnitts verändert sein können.</w:t>
      </w:r>
    </w:p>
    <w:p w14:paraId="7514AF10" w14:textId="3F149948" w:rsidR="0038322F" w:rsidRPr="008B717E" w:rsidRDefault="00AF6CF5" w:rsidP="00272D03">
      <w:pPr>
        <w:pStyle w:val="Aufzhlung1LetzterPunkt"/>
        <w:numPr>
          <w:ilvl w:val="0"/>
          <w:numId w:val="3"/>
        </w:numPr>
        <w:spacing w:after="0"/>
        <w:ind w:left="284" w:hanging="284"/>
      </w:pPr>
      <w:r>
        <w:t>Verlagsorte werden nicht erwähnt.</w:t>
      </w:r>
    </w:p>
    <w:p w14:paraId="358CDEA4" w14:textId="77777777" w:rsidR="00CC251E" w:rsidRDefault="00CC251E" w:rsidP="00CC251E">
      <w:pPr>
        <w:pStyle w:val="Listenabsatz"/>
        <w:numPr>
          <w:ilvl w:val="0"/>
          <w:numId w:val="3"/>
        </w:numPr>
      </w:pPr>
      <w:r w:rsidRPr="008B717E">
        <w:t>Die Namen zweier Autoren werden durch ein kaufmännisches Und getrennt, drei (und mehr) Autoren durchgängig mit Semikolon.</w:t>
      </w:r>
    </w:p>
    <w:p w14:paraId="78460DB8" w14:textId="77777777" w:rsidR="00AF6CF5" w:rsidRPr="008B717E" w:rsidRDefault="00AF6CF5" w:rsidP="00CC251E">
      <w:pPr>
        <w:pStyle w:val="Listenabsatz"/>
        <w:numPr>
          <w:ilvl w:val="0"/>
          <w:numId w:val="3"/>
        </w:numPr>
      </w:pPr>
      <w:r>
        <w:t>Falls die Quelle einen Digital Object Identifier bzw. kurz DOI besitzt, dann wird diese hinter der Quellenangabe ergänzt. Andere Systeme (bspw. ISBN) werden nicht berücksichtigt.</w:t>
      </w:r>
    </w:p>
    <w:p w14:paraId="32894B5F" w14:textId="14492E35" w:rsidR="00CC251E" w:rsidRPr="008B717E" w:rsidRDefault="00CC251E" w:rsidP="00CC251E">
      <w:pPr>
        <w:pStyle w:val="Listenabsatz"/>
        <w:numPr>
          <w:ilvl w:val="0"/>
          <w:numId w:val="3"/>
        </w:numPr>
      </w:pPr>
      <w:r w:rsidRPr="008B717E">
        <w:t xml:space="preserve">Besitzt die </w:t>
      </w:r>
      <w:r w:rsidR="00A05594">
        <w:t>Quelle</w:t>
      </w:r>
      <w:r w:rsidR="00A05594" w:rsidRPr="008B717E">
        <w:t xml:space="preserve"> </w:t>
      </w:r>
      <w:r w:rsidRPr="008B717E">
        <w:t xml:space="preserve">einen vom Verfasser abweichenden Herausgeber, so ist dieser </w:t>
      </w:r>
      <w:r w:rsidR="00311149" w:rsidRPr="008B717E">
        <w:t>mit Name und dem Zusatz (Hrsg.) im Anschluss an den Titel anzugeben.</w:t>
      </w:r>
    </w:p>
    <w:p w14:paraId="581D5B58" w14:textId="77777777" w:rsidR="005F6129" w:rsidRPr="008B717E" w:rsidRDefault="005F6129" w:rsidP="005F6129">
      <w:pPr>
        <w:pStyle w:val="Listenabsatz"/>
        <w:ind w:left="283"/>
      </w:pPr>
    </w:p>
    <w:p w14:paraId="79462505" w14:textId="6AEE9E90" w:rsidR="00311149" w:rsidRDefault="00C05093" w:rsidP="00CC251E">
      <w:pPr>
        <w:pStyle w:val="Literatureintrag"/>
        <w:ind w:left="2835" w:hanging="2835"/>
        <w:rPr>
          <w:rStyle w:val="kursiv"/>
          <w:i w:val="0"/>
          <w:sz w:val="22"/>
        </w:rPr>
      </w:pPr>
      <w:r>
        <w:rPr>
          <w:rStyle w:val="kursiv"/>
          <w:i w:val="0"/>
          <w:sz w:val="22"/>
        </w:rPr>
        <w:t>Im Folgenden sind spezifische Formen von Quellen erläutert.</w:t>
      </w:r>
    </w:p>
    <w:p w14:paraId="5D6CAE42" w14:textId="5743FE65" w:rsidR="00945B90" w:rsidRPr="000A7CB7" w:rsidRDefault="00C05093" w:rsidP="003748CA">
      <w:pPr>
        <w:pStyle w:val="Literatureintrag"/>
        <w:ind w:left="0" w:firstLine="0"/>
        <w:rPr>
          <w:rStyle w:val="kursiv"/>
          <w:b/>
          <w:i w:val="0"/>
          <w:sz w:val="22"/>
          <w:u w:val="single"/>
        </w:rPr>
      </w:pPr>
      <w:r w:rsidRPr="000A7CB7">
        <w:rPr>
          <w:rStyle w:val="kursiv"/>
          <w:b/>
          <w:i w:val="0"/>
          <w:sz w:val="22"/>
          <w:u w:val="single"/>
        </w:rPr>
        <w:t>Monografie</w:t>
      </w:r>
    </w:p>
    <w:p w14:paraId="08934FB5" w14:textId="77777777" w:rsidR="00945B90" w:rsidRPr="008B717E" w:rsidRDefault="00945B90" w:rsidP="00945B90">
      <w:pPr>
        <w:pStyle w:val="Literatureintrag"/>
        <w:ind w:left="0" w:firstLine="0"/>
        <w:rPr>
          <w:sz w:val="22"/>
        </w:rPr>
      </w:pPr>
      <w:bookmarkStart w:id="61" w:name="_Hlk159597480"/>
      <w:r w:rsidRPr="007406AE">
        <w:rPr>
          <w:sz w:val="22"/>
          <w:szCs w:val="22"/>
        </w:rPr>
        <w:t>Name, V</w:t>
      </w:r>
      <w:r w:rsidRPr="008B717E">
        <w:rPr>
          <w:rStyle w:val="kursiv"/>
          <w:i w:val="0"/>
          <w:sz w:val="22"/>
        </w:rPr>
        <w:t>. (JJJJx)</w:t>
      </w:r>
      <w:r>
        <w:rPr>
          <w:rStyle w:val="kursiv"/>
          <w:i w:val="0"/>
          <w:sz w:val="22"/>
        </w:rPr>
        <w:t>.</w:t>
      </w:r>
      <w:r w:rsidRPr="008B717E">
        <w:rPr>
          <w:rStyle w:val="kursiv"/>
          <w:sz w:val="22"/>
        </w:rPr>
        <w:t xml:space="preserve"> </w:t>
      </w:r>
      <w:r w:rsidRPr="008B717E">
        <w:rPr>
          <w:rStyle w:val="kursiv"/>
          <w:i w:val="0"/>
          <w:sz w:val="22"/>
        </w:rPr>
        <w:t>Titel</w:t>
      </w:r>
      <w:r w:rsidRPr="00026A71">
        <w:rPr>
          <w:iCs/>
          <w:sz w:val="22"/>
        </w:rPr>
        <w:t>:</w:t>
      </w:r>
      <w:r w:rsidRPr="008B717E">
        <w:rPr>
          <w:i/>
          <w:sz w:val="22"/>
        </w:rPr>
        <w:t xml:space="preserve"> </w:t>
      </w:r>
      <w:r w:rsidRPr="008B717E">
        <w:rPr>
          <w:rStyle w:val="kursiv"/>
          <w:i w:val="0"/>
          <w:sz w:val="22"/>
        </w:rPr>
        <w:t>Untertitel</w:t>
      </w:r>
      <w:r w:rsidRPr="008B717E">
        <w:rPr>
          <w:sz w:val="22"/>
        </w:rPr>
        <w:t xml:space="preserve"> (</w:t>
      </w:r>
      <w:r>
        <w:rPr>
          <w:rStyle w:val="kursiv"/>
          <w:i w:val="0"/>
          <w:sz w:val="22"/>
        </w:rPr>
        <w:t>Auflagennummer, Bd.)</w:t>
      </w:r>
      <w:r>
        <w:rPr>
          <w:sz w:val="22"/>
        </w:rPr>
        <w:t xml:space="preserve"> </w:t>
      </w:r>
      <w:r w:rsidRPr="008B717E">
        <w:rPr>
          <w:sz w:val="22"/>
        </w:rPr>
        <w:t>Verlag.</w:t>
      </w:r>
    </w:p>
    <w:p w14:paraId="7CDF8CAF" w14:textId="77777777" w:rsidR="00945B90" w:rsidRPr="008B717E" w:rsidRDefault="00945B90" w:rsidP="00945B90">
      <w:pPr>
        <w:pStyle w:val="Literatureintrag"/>
        <w:ind w:left="0" w:firstLine="0"/>
        <w:rPr>
          <w:sz w:val="22"/>
        </w:rPr>
      </w:pPr>
      <w:r w:rsidRPr="007406AE">
        <w:rPr>
          <w:sz w:val="22"/>
          <w:szCs w:val="22"/>
        </w:rPr>
        <w:t>Scheer, A.-W.</w:t>
      </w:r>
      <w:r w:rsidRPr="008B717E">
        <w:rPr>
          <w:sz w:val="22"/>
        </w:rPr>
        <w:t xml:space="preserve"> (1995a)</w:t>
      </w:r>
      <w:r>
        <w:rPr>
          <w:sz w:val="22"/>
        </w:rPr>
        <w:t>.</w:t>
      </w:r>
      <w:r w:rsidRPr="008B717E">
        <w:rPr>
          <w:sz w:val="22"/>
        </w:rPr>
        <w:t xml:space="preserve"> Wirtschaftsinformatik. Referenzmodelle für indus</w:t>
      </w:r>
      <w:r w:rsidRPr="008B717E">
        <w:rPr>
          <w:sz w:val="22"/>
        </w:rPr>
        <w:softHyphen/>
        <w:t xml:space="preserve">trielle </w:t>
      </w:r>
      <w:r>
        <w:rPr>
          <w:sz w:val="22"/>
        </w:rPr>
        <w:tab/>
      </w:r>
      <w:r w:rsidRPr="008B717E">
        <w:rPr>
          <w:sz w:val="22"/>
        </w:rPr>
        <w:t>Geschäftsprozesse</w:t>
      </w:r>
      <w:r>
        <w:rPr>
          <w:sz w:val="22"/>
        </w:rPr>
        <w:t xml:space="preserve"> (5. Aufl.)</w:t>
      </w:r>
      <w:r w:rsidRPr="008B717E">
        <w:rPr>
          <w:sz w:val="22"/>
        </w:rPr>
        <w:t>. Hanser-Verlag.</w:t>
      </w:r>
    </w:p>
    <w:p w14:paraId="31F35B7C" w14:textId="0E8CD463" w:rsidR="00945B90" w:rsidRPr="00C05093" w:rsidRDefault="00945B90" w:rsidP="003748CA">
      <w:pPr>
        <w:pStyle w:val="Literatureintrag"/>
        <w:ind w:left="0" w:firstLine="0"/>
        <w:rPr>
          <w:rStyle w:val="kursiv"/>
          <w:i w:val="0"/>
          <w:sz w:val="22"/>
        </w:rPr>
      </w:pPr>
      <w:r w:rsidRPr="007406AE">
        <w:rPr>
          <w:sz w:val="22"/>
          <w:szCs w:val="22"/>
        </w:rPr>
        <w:t>Scheer, A.-W.</w:t>
      </w:r>
      <w:r w:rsidRPr="008B717E">
        <w:rPr>
          <w:sz w:val="22"/>
        </w:rPr>
        <w:t xml:space="preserve"> (1995b)</w:t>
      </w:r>
      <w:r>
        <w:rPr>
          <w:sz w:val="22"/>
        </w:rPr>
        <w:t>.</w:t>
      </w:r>
      <w:r w:rsidRPr="008B717E">
        <w:rPr>
          <w:sz w:val="22"/>
        </w:rPr>
        <w:t xml:space="preserve"> Wirtschaftsinformatik. Referenzmodelle für industrielle </w:t>
      </w:r>
      <w:r>
        <w:rPr>
          <w:sz w:val="22"/>
        </w:rPr>
        <w:tab/>
      </w:r>
      <w:r w:rsidRPr="008B717E">
        <w:rPr>
          <w:sz w:val="22"/>
        </w:rPr>
        <w:t>Geschäftsprozesse</w:t>
      </w:r>
      <w:r>
        <w:rPr>
          <w:sz w:val="22"/>
        </w:rPr>
        <w:t xml:space="preserve"> (6. Aufl.)</w:t>
      </w:r>
      <w:r w:rsidRPr="008B717E">
        <w:rPr>
          <w:i/>
          <w:sz w:val="22"/>
        </w:rPr>
        <w:t>.</w:t>
      </w:r>
      <w:r>
        <w:rPr>
          <w:sz w:val="22"/>
        </w:rPr>
        <w:t xml:space="preserve"> </w:t>
      </w:r>
      <w:r w:rsidRPr="008B717E">
        <w:rPr>
          <w:sz w:val="22"/>
        </w:rPr>
        <w:t>Hanser-Verlag</w:t>
      </w:r>
      <w:bookmarkEnd w:id="61"/>
      <w:r w:rsidRPr="008B717E">
        <w:rPr>
          <w:sz w:val="22"/>
        </w:rPr>
        <w:t>.</w:t>
      </w:r>
    </w:p>
    <w:p w14:paraId="6EB2ECC7" w14:textId="38FFB9D1" w:rsidR="00C05093" w:rsidRPr="000A7CB7" w:rsidRDefault="00C05093" w:rsidP="003748CA">
      <w:pPr>
        <w:pStyle w:val="Literatureintrag"/>
        <w:ind w:left="0" w:firstLine="0"/>
        <w:rPr>
          <w:rStyle w:val="kursiv"/>
          <w:b/>
          <w:i w:val="0"/>
          <w:sz w:val="22"/>
          <w:u w:val="single"/>
        </w:rPr>
      </w:pPr>
      <w:r w:rsidRPr="000A7CB7">
        <w:rPr>
          <w:rStyle w:val="kursiv"/>
          <w:b/>
          <w:i w:val="0"/>
          <w:sz w:val="22"/>
          <w:u w:val="single"/>
        </w:rPr>
        <w:t>Zeitschriftenaufsatz</w:t>
      </w:r>
    </w:p>
    <w:p w14:paraId="525DCF73" w14:textId="77777777" w:rsidR="00C05093" w:rsidRPr="008B717E" w:rsidRDefault="00C05093" w:rsidP="00C05093">
      <w:pPr>
        <w:pStyle w:val="Literatureintrag"/>
        <w:keepNext/>
        <w:ind w:left="0" w:firstLine="0"/>
        <w:rPr>
          <w:i/>
          <w:sz w:val="22"/>
        </w:rPr>
      </w:pPr>
      <w:r w:rsidRPr="007406AE">
        <w:rPr>
          <w:sz w:val="22"/>
          <w:szCs w:val="22"/>
        </w:rPr>
        <w:t>Name, V.</w:t>
      </w:r>
      <w:r w:rsidRPr="008B717E">
        <w:rPr>
          <w:rStyle w:val="kursiv"/>
          <w:i w:val="0"/>
          <w:sz w:val="22"/>
        </w:rPr>
        <w:t xml:space="preserve"> (JJJJx)</w:t>
      </w:r>
      <w:r>
        <w:rPr>
          <w:rStyle w:val="kursiv"/>
          <w:i w:val="0"/>
          <w:sz w:val="22"/>
        </w:rPr>
        <w:t>.</w:t>
      </w:r>
      <w:r w:rsidRPr="008B717E">
        <w:rPr>
          <w:sz w:val="22"/>
        </w:rPr>
        <w:t xml:space="preserve"> </w:t>
      </w:r>
      <w:r w:rsidRPr="008B717E">
        <w:rPr>
          <w:rStyle w:val="kursiv"/>
          <w:i w:val="0"/>
          <w:sz w:val="22"/>
        </w:rPr>
        <w:t>Titel</w:t>
      </w:r>
      <w:r w:rsidRPr="00FD585C">
        <w:rPr>
          <w:iCs/>
          <w:sz w:val="22"/>
        </w:rPr>
        <w:t>:</w:t>
      </w:r>
      <w:r w:rsidRPr="008B717E">
        <w:rPr>
          <w:i/>
          <w:sz w:val="22"/>
        </w:rPr>
        <w:t xml:space="preserve"> </w:t>
      </w:r>
      <w:r w:rsidRPr="008B717E">
        <w:rPr>
          <w:sz w:val="22"/>
        </w:rPr>
        <w:t>Untertitel</w:t>
      </w:r>
      <w:r w:rsidRPr="008B717E">
        <w:rPr>
          <w:i/>
          <w:sz w:val="22"/>
        </w:rPr>
        <w:t>.</w:t>
      </w:r>
      <w:r>
        <w:rPr>
          <w:sz w:val="22"/>
        </w:rPr>
        <w:t xml:space="preserve"> </w:t>
      </w:r>
      <w:r w:rsidRPr="008B717E">
        <w:rPr>
          <w:rStyle w:val="kursiv"/>
          <w:i w:val="0"/>
          <w:sz w:val="22"/>
        </w:rPr>
        <w:t>Zeitschriftenname</w:t>
      </w:r>
      <w:r w:rsidRPr="008B717E">
        <w:rPr>
          <w:i/>
          <w:sz w:val="22"/>
        </w:rPr>
        <w:t xml:space="preserve">, </w:t>
      </w:r>
      <w:r w:rsidRPr="008B717E">
        <w:rPr>
          <w:rStyle w:val="kursiv"/>
          <w:i w:val="0"/>
          <w:sz w:val="22"/>
        </w:rPr>
        <w:t>Heftnummer</w:t>
      </w:r>
      <w:r w:rsidRPr="008B717E">
        <w:rPr>
          <w:i/>
          <w:sz w:val="22"/>
        </w:rPr>
        <w:t xml:space="preserve">, </w:t>
      </w:r>
      <w:r w:rsidRPr="008B717E">
        <w:rPr>
          <w:sz w:val="22"/>
        </w:rPr>
        <w:t>S.</w:t>
      </w:r>
      <w:r w:rsidRPr="008B717E">
        <w:rPr>
          <w:i/>
          <w:sz w:val="22"/>
        </w:rPr>
        <w:t> </w:t>
      </w:r>
      <w:r w:rsidRPr="008B717E">
        <w:rPr>
          <w:rStyle w:val="kursiv"/>
          <w:i w:val="0"/>
          <w:sz w:val="22"/>
        </w:rPr>
        <w:t>von</w:t>
      </w:r>
      <w:r w:rsidRPr="008B717E">
        <w:rPr>
          <w:i/>
          <w:sz w:val="22"/>
        </w:rPr>
        <w:t>-</w:t>
      </w:r>
      <w:r w:rsidRPr="008B717E">
        <w:rPr>
          <w:rStyle w:val="kursiv"/>
          <w:i w:val="0"/>
          <w:sz w:val="22"/>
        </w:rPr>
        <w:t>bis</w:t>
      </w:r>
      <w:r w:rsidRPr="008B717E">
        <w:rPr>
          <w:i/>
          <w:sz w:val="22"/>
        </w:rPr>
        <w:t>.</w:t>
      </w:r>
    </w:p>
    <w:p w14:paraId="45884F02" w14:textId="63AA04A4" w:rsidR="00C05093" w:rsidRPr="00C05093" w:rsidRDefault="00C05093" w:rsidP="003748CA">
      <w:pPr>
        <w:pStyle w:val="Literatureintrag"/>
        <w:ind w:left="0" w:firstLine="0"/>
        <w:rPr>
          <w:rStyle w:val="kursiv"/>
          <w:i w:val="0"/>
          <w:sz w:val="22"/>
        </w:rPr>
      </w:pPr>
      <w:r w:rsidRPr="007C79FD">
        <w:rPr>
          <w:sz w:val="22"/>
          <w:szCs w:val="22"/>
        </w:rPr>
        <w:t>Becker, J., Rosemann, M., &amp; Schütte, R</w:t>
      </w:r>
      <w:r w:rsidRPr="007406AE">
        <w:rPr>
          <w:szCs w:val="22"/>
        </w:rPr>
        <w:t>.</w:t>
      </w:r>
      <w:r w:rsidRPr="008B717E">
        <w:rPr>
          <w:rStyle w:val="kursiv"/>
          <w:i w:val="0"/>
          <w:sz w:val="22"/>
        </w:rPr>
        <w:t xml:space="preserve"> (1995)</w:t>
      </w:r>
      <w:r>
        <w:rPr>
          <w:rStyle w:val="kursiv"/>
          <w:i w:val="0"/>
          <w:sz w:val="22"/>
        </w:rPr>
        <w:t>.</w:t>
      </w:r>
      <w:r w:rsidRPr="008B717E">
        <w:rPr>
          <w:sz w:val="22"/>
        </w:rPr>
        <w:t xml:space="preserve"> Grundsätze ordnungsmäßiger Modellierung </w:t>
      </w:r>
      <w:r>
        <w:rPr>
          <w:sz w:val="22"/>
        </w:rPr>
        <w:tab/>
      </w:r>
      <w:r w:rsidRPr="008B717E">
        <w:rPr>
          <w:sz w:val="22"/>
        </w:rPr>
        <w:t>(GoM)</w:t>
      </w:r>
      <w:r w:rsidRPr="008B717E">
        <w:rPr>
          <w:i/>
          <w:sz w:val="22"/>
        </w:rPr>
        <w:t>.</w:t>
      </w:r>
      <w:r>
        <w:rPr>
          <w:i/>
          <w:sz w:val="22"/>
        </w:rPr>
        <w:t xml:space="preserve"> </w:t>
      </w:r>
      <w:r w:rsidRPr="008B717E">
        <w:rPr>
          <w:sz w:val="22"/>
        </w:rPr>
        <w:t xml:space="preserve">Wirtschaftsinformatik, 37 </w:t>
      </w:r>
      <w:r>
        <w:rPr>
          <w:sz w:val="22"/>
        </w:rPr>
        <w:t>(</w:t>
      </w:r>
      <w:r w:rsidRPr="008B717E">
        <w:rPr>
          <w:sz w:val="22"/>
        </w:rPr>
        <w:t>4</w:t>
      </w:r>
      <w:r>
        <w:rPr>
          <w:sz w:val="22"/>
        </w:rPr>
        <w:t>)</w:t>
      </w:r>
      <w:r w:rsidRPr="008B717E">
        <w:rPr>
          <w:sz w:val="22"/>
        </w:rPr>
        <w:t>, 435-445.</w:t>
      </w:r>
    </w:p>
    <w:p w14:paraId="79EF0F5C" w14:textId="3B02797C" w:rsidR="00B57929" w:rsidRPr="008B717E" w:rsidRDefault="00892122" w:rsidP="00311149">
      <w:pPr>
        <w:jc w:val="center"/>
      </w:pPr>
      <w:r w:rsidRPr="00BA4F72">
        <w:rPr>
          <w:noProof/>
        </w:rPr>
        <w:lastRenderedPageBreak/>
        <w:drawing>
          <wp:inline distT="0" distB="0" distL="0" distR="0" wp14:anchorId="68FB70C5" wp14:editId="69184C3F">
            <wp:extent cx="2924175" cy="2706853"/>
            <wp:effectExtent l="0" t="0" r="0" b="0"/>
            <wp:docPr id="49" name="Grafik 48" descr="Ein Bild, das Screenshot enthält.&#10;&#10;Automatisch generierte Beschreibung">
              <a:extLst xmlns:a="http://schemas.openxmlformats.org/drawingml/2006/main">
                <a:ext uri="{FF2B5EF4-FFF2-40B4-BE49-F238E27FC236}">
                  <a16:creationId xmlns:a16="http://schemas.microsoft.com/office/drawing/2014/main" id="{D7776F3F-539F-6F38-567E-357FD81A8C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fik 48" descr="Ein Bild, das Screenshot enthält.&#10;&#10;Automatisch generierte Beschreibung">
                      <a:extLst>
                        <a:ext uri="{FF2B5EF4-FFF2-40B4-BE49-F238E27FC236}">
                          <a16:creationId xmlns:a16="http://schemas.microsoft.com/office/drawing/2014/main" id="{D7776F3F-539F-6F38-567E-357FD81A8C47}"/>
                        </a:ext>
                      </a:extLst>
                    </pic:cNvPr>
                    <pic:cNvPicPr>
                      <a:picLocks noChangeAspect="1"/>
                    </pic:cNvPicPr>
                  </pic:nvPicPr>
                  <pic:blipFill>
                    <a:blip r:embed="rId14"/>
                    <a:stretch>
                      <a:fillRect/>
                    </a:stretch>
                  </pic:blipFill>
                  <pic:spPr>
                    <a:xfrm>
                      <a:off x="0" y="0"/>
                      <a:ext cx="2964804" cy="2744463"/>
                    </a:xfrm>
                    <a:prstGeom prst="rect">
                      <a:avLst/>
                    </a:prstGeom>
                  </pic:spPr>
                </pic:pic>
              </a:graphicData>
            </a:graphic>
          </wp:inline>
        </w:drawing>
      </w:r>
    </w:p>
    <w:p w14:paraId="203A0778" w14:textId="4A5C028A" w:rsidR="00C05093" w:rsidRPr="00C05093" w:rsidRDefault="00311149" w:rsidP="00C05093">
      <w:pPr>
        <w:pStyle w:val="Beschriftung"/>
        <w:ind w:left="1695" w:hanging="1695"/>
        <w:rPr>
          <w:b w:val="0"/>
        </w:rPr>
      </w:pPr>
      <w:bookmarkStart w:id="62" w:name="_Toc176252846"/>
      <w:r w:rsidRPr="008B717E">
        <w:t>Abbildung</w:t>
      </w:r>
      <w:r w:rsidR="00866DFD" w:rsidRPr="008B717E">
        <w:t>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4</w:t>
      </w:r>
      <w:r w:rsidR="00A932C5" w:rsidRPr="008B717E">
        <w:rPr>
          <w:noProof/>
        </w:rPr>
        <w:fldChar w:fldCharType="end"/>
      </w:r>
      <w:r w:rsidR="00062669"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3</w:t>
      </w:r>
      <w:r w:rsidR="00A932C5" w:rsidRPr="008B717E">
        <w:rPr>
          <w:noProof/>
        </w:rPr>
        <w:fldChar w:fldCharType="end"/>
      </w:r>
      <w:r w:rsidR="00866DFD" w:rsidRPr="008B717E">
        <w:t>:</w:t>
      </w:r>
      <w:r w:rsidR="00866DFD" w:rsidRPr="008B717E">
        <w:tab/>
      </w:r>
      <w:r w:rsidRPr="008B717E">
        <w:rPr>
          <w:b w:val="0"/>
        </w:rPr>
        <w:t>Zitationsweise</w:t>
      </w:r>
      <w:r w:rsidR="00866DFD" w:rsidRPr="008B717E">
        <w:rPr>
          <w:b w:val="0"/>
        </w:rPr>
        <w:t xml:space="preserve"> für einen Zeitschriftenaufsatz i.A.a.</w:t>
      </w:r>
      <w:bookmarkEnd w:id="62"/>
      <w:r w:rsidR="00E0717E" w:rsidRPr="008B717E">
        <w:rPr>
          <w:b w:val="0"/>
        </w:rPr>
        <w:t xml:space="preserve"> </w:t>
      </w:r>
    </w:p>
    <w:p w14:paraId="00FBD7DF" w14:textId="5AC6928C" w:rsidR="00C05093" w:rsidRPr="000A7CB7" w:rsidRDefault="00C05093" w:rsidP="00892122">
      <w:pPr>
        <w:pStyle w:val="Literatureintrag"/>
        <w:ind w:left="0" w:firstLine="0"/>
        <w:rPr>
          <w:b/>
          <w:sz w:val="22"/>
          <w:u w:val="single"/>
        </w:rPr>
      </w:pPr>
      <w:r w:rsidRPr="000A7CB7">
        <w:rPr>
          <w:b/>
          <w:sz w:val="22"/>
          <w:u w:val="single"/>
        </w:rPr>
        <w:t>Beitrag aus einem Sammelwerk</w:t>
      </w:r>
    </w:p>
    <w:p w14:paraId="3C27B043" w14:textId="77777777" w:rsidR="00C05093" w:rsidRPr="008B717E" w:rsidRDefault="00C05093" w:rsidP="00C05093">
      <w:r w:rsidRPr="008B717E">
        <w:t xml:space="preserve">Vorsicht: Sowohl Name Autor, als auch Herausgeber </w:t>
      </w:r>
      <w:r w:rsidRPr="008B717E">
        <w:rPr>
          <w:u w:val="single"/>
        </w:rPr>
        <w:t>unbedingt</w:t>
      </w:r>
      <w:r>
        <w:t xml:space="preserve"> an</w:t>
      </w:r>
      <w:r w:rsidRPr="008B717E">
        <w:t xml:space="preserve">geben! Andere Reihenfolge bei Name/Vorname Herausgeber! </w:t>
      </w:r>
    </w:p>
    <w:p w14:paraId="59A1BCCD" w14:textId="77777777" w:rsidR="00C05093" w:rsidRPr="008B717E" w:rsidRDefault="00C05093" w:rsidP="00C05093">
      <w:pPr>
        <w:pStyle w:val="Literatureintrag"/>
        <w:keepNext/>
        <w:ind w:left="0" w:firstLine="0"/>
        <w:rPr>
          <w:sz w:val="22"/>
        </w:rPr>
      </w:pPr>
      <w:r w:rsidRPr="007C79FD">
        <w:rPr>
          <w:sz w:val="22"/>
          <w:szCs w:val="22"/>
        </w:rPr>
        <w:t>Name, V</w:t>
      </w:r>
      <w:r>
        <w:rPr>
          <w:rStyle w:val="kursiv"/>
          <w:i w:val="0"/>
          <w:sz w:val="22"/>
        </w:rPr>
        <w:t xml:space="preserve">. </w:t>
      </w:r>
      <w:r w:rsidRPr="008B717E">
        <w:rPr>
          <w:rStyle w:val="kursiv"/>
          <w:i w:val="0"/>
          <w:sz w:val="22"/>
        </w:rPr>
        <w:t>(JJJJx)</w:t>
      </w:r>
      <w:r>
        <w:rPr>
          <w:rStyle w:val="kursiv"/>
          <w:i w:val="0"/>
          <w:sz w:val="22"/>
        </w:rPr>
        <w:t>.</w:t>
      </w:r>
      <w:r w:rsidRPr="008B717E">
        <w:rPr>
          <w:rStyle w:val="kursiv"/>
          <w:i w:val="0"/>
          <w:sz w:val="22"/>
        </w:rPr>
        <w:t xml:space="preserve"> Titel des Beitrages</w:t>
      </w:r>
      <w:r>
        <w:rPr>
          <w:rStyle w:val="kursiv"/>
          <w:i w:val="0"/>
          <w:sz w:val="22"/>
        </w:rPr>
        <w:t xml:space="preserve">. In V., Name (Hrsg.), Titel des Sammelwerks </w:t>
      </w:r>
      <w:r>
        <w:rPr>
          <w:rStyle w:val="kursiv"/>
          <w:i w:val="0"/>
          <w:sz w:val="22"/>
        </w:rPr>
        <w:tab/>
      </w:r>
      <w:r w:rsidRPr="008B717E">
        <w:rPr>
          <w:sz w:val="22"/>
        </w:rPr>
        <w:t>(</w:t>
      </w:r>
      <w:r>
        <w:rPr>
          <w:rStyle w:val="kursiv"/>
          <w:i w:val="0"/>
          <w:sz w:val="22"/>
        </w:rPr>
        <w:t>Auflagennummer, Bd., S. von-bis)</w:t>
      </w:r>
      <w:r w:rsidRPr="008B717E">
        <w:rPr>
          <w:sz w:val="22"/>
        </w:rPr>
        <w:t>.</w:t>
      </w:r>
      <w:r>
        <w:rPr>
          <w:sz w:val="22"/>
        </w:rPr>
        <w:t xml:space="preserve"> </w:t>
      </w:r>
      <w:r w:rsidRPr="008B717E">
        <w:rPr>
          <w:sz w:val="22"/>
        </w:rPr>
        <w:t>Verlag</w:t>
      </w:r>
      <w:r>
        <w:rPr>
          <w:sz w:val="22"/>
        </w:rPr>
        <w:t>. Doi.</w:t>
      </w:r>
    </w:p>
    <w:p w14:paraId="0EF0DC61" w14:textId="02846947" w:rsidR="00C05093" w:rsidRPr="00C05093" w:rsidRDefault="00C05093" w:rsidP="00892122">
      <w:pPr>
        <w:pStyle w:val="Literatureintrag"/>
        <w:ind w:left="0" w:firstLine="0"/>
        <w:rPr>
          <w:sz w:val="22"/>
        </w:rPr>
      </w:pPr>
      <w:r w:rsidRPr="00803CE2">
        <w:rPr>
          <w:sz w:val="22"/>
          <w:szCs w:val="18"/>
        </w:rPr>
        <w:t>Krcmar, H</w:t>
      </w:r>
      <w:r w:rsidRPr="008B717E">
        <w:rPr>
          <w:sz w:val="22"/>
        </w:rPr>
        <w:t>. (1991)</w:t>
      </w:r>
      <w:r>
        <w:rPr>
          <w:sz w:val="22"/>
        </w:rPr>
        <w:t>.</w:t>
      </w:r>
      <w:r w:rsidRPr="008B717E">
        <w:rPr>
          <w:sz w:val="22"/>
        </w:rPr>
        <w:t xml:space="preserve"> Integration in der Wirtschaftsinformatik - Aspekte und Tendenzen. In H. </w:t>
      </w:r>
      <w:r>
        <w:rPr>
          <w:sz w:val="22"/>
        </w:rPr>
        <w:tab/>
      </w:r>
      <w:r w:rsidRPr="008B717E">
        <w:rPr>
          <w:sz w:val="22"/>
        </w:rPr>
        <w:t>Jacob, J. Becker, H. Krcmar (Hrsg.)</w:t>
      </w:r>
      <w:r>
        <w:rPr>
          <w:sz w:val="22"/>
        </w:rPr>
        <w:t>,</w:t>
      </w:r>
      <w:r w:rsidRPr="008B717E">
        <w:rPr>
          <w:sz w:val="22"/>
        </w:rPr>
        <w:t xml:space="preserve"> Integrierte Informations</w:t>
      </w:r>
      <w:r w:rsidRPr="008B717E">
        <w:rPr>
          <w:sz w:val="22"/>
        </w:rPr>
        <w:softHyphen/>
        <w:t>systeme</w:t>
      </w:r>
      <w:r>
        <w:rPr>
          <w:sz w:val="22"/>
        </w:rPr>
        <w:t xml:space="preserve"> (</w:t>
      </w:r>
      <w:r w:rsidRPr="008B717E">
        <w:rPr>
          <w:sz w:val="22"/>
        </w:rPr>
        <w:t>SzU, Bd.</w:t>
      </w:r>
      <w:r>
        <w:rPr>
          <w:sz w:val="22"/>
        </w:rPr>
        <w:t xml:space="preserve"> 44). </w:t>
      </w:r>
      <w:r>
        <w:rPr>
          <w:sz w:val="22"/>
        </w:rPr>
        <w:tab/>
      </w:r>
      <w:r w:rsidRPr="008B717E">
        <w:rPr>
          <w:sz w:val="22"/>
        </w:rPr>
        <w:t xml:space="preserve">Gabler-Verlag, S. 3-18. </w:t>
      </w:r>
    </w:p>
    <w:p w14:paraId="1A55702F" w14:textId="025F093C" w:rsidR="00EE5240" w:rsidRPr="008B717E" w:rsidRDefault="00353214" w:rsidP="00EE5240">
      <w:pPr>
        <w:jc w:val="center"/>
      </w:pPr>
      <w:r w:rsidRPr="000E2E5A">
        <w:rPr>
          <w:noProof/>
        </w:rPr>
        <w:drawing>
          <wp:inline distT="0" distB="0" distL="0" distR="0" wp14:anchorId="12F1FCB8" wp14:editId="120F30C6">
            <wp:extent cx="3256054" cy="2476500"/>
            <wp:effectExtent l="0" t="0" r="1905" b="0"/>
            <wp:docPr id="18" name="Grafik 17" descr="Ein Bild, das Screenshot, Schwarz enthält.&#10;&#10;Automatisch generierte Beschreibung">
              <a:extLst xmlns:a="http://schemas.openxmlformats.org/drawingml/2006/main">
                <a:ext uri="{FF2B5EF4-FFF2-40B4-BE49-F238E27FC236}">
                  <a16:creationId xmlns:a16="http://schemas.microsoft.com/office/drawing/2014/main" id="{B1BE5D5D-4575-E8C6-C720-09827B828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7" descr="Ein Bild, das Screenshot, Schwarz enthält.&#10;&#10;Automatisch generierte Beschreibung">
                      <a:extLst>
                        <a:ext uri="{FF2B5EF4-FFF2-40B4-BE49-F238E27FC236}">
                          <a16:creationId xmlns:a16="http://schemas.microsoft.com/office/drawing/2014/main" id="{B1BE5D5D-4575-E8C6-C720-09827B8288D6}"/>
                        </a:ext>
                      </a:extLst>
                    </pic:cNvPr>
                    <pic:cNvPicPr>
                      <a:picLocks noChangeAspect="1"/>
                    </pic:cNvPicPr>
                  </pic:nvPicPr>
                  <pic:blipFill>
                    <a:blip r:embed="rId15"/>
                    <a:stretch>
                      <a:fillRect/>
                    </a:stretch>
                  </pic:blipFill>
                  <pic:spPr>
                    <a:xfrm>
                      <a:off x="0" y="0"/>
                      <a:ext cx="3266403" cy="2484372"/>
                    </a:xfrm>
                    <a:prstGeom prst="rect">
                      <a:avLst/>
                    </a:prstGeom>
                  </pic:spPr>
                </pic:pic>
              </a:graphicData>
            </a:graphic>
          </wp:inline>
        </w:drawing>
      </w:r>
    </w:p>
    <w:p w14:paraId="5ABD6C27" w14:textId="2FB43391" w:rsidR="00485024" w:rsidRPr="008B717E" w:rsidRDefault="00EE5240" w:rsidP="00485024">
      <w:pPr>
        <w:pStyle w:val="Beschriftung"/>
        <w:ind w:left="1695" w:hanging="1695"/>
        <w:rPr>
          <w:b w:val="0"/>
        </w:rPr>
      </w:pPr>
      <w:bookmarkStart w:id="63" w:name="_Ref289079936"/>
      <w:bookmarkStart w:id="64" w:name="_Toc176252847"/>
      <w:r w:rsidRPr="008B717E">
        <w:t>Abbildung</w:t>
      </w:r>
      <w:r w:rsidR="00866DFD" w:rsidRPr="008B717E">
        <w:t>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4</w:t>
      </w:r>
      <w:r w:rsidR="00A932C5" w:rsidRPr="008B717E">
        <w:rPr>
          <w:noProof/>
        </w:rPr>
        <w:fldChar w:fldCharType="end"/>
      </w:r>
      <w:r w:rsidR="00062669"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4</w:t>
      </w:r>
      <w:r w:rsidR="00A932C5" w:rsidRPr="008B717E">
        <w:rPr>
          <w:noProof/>
        </w:rPr>
        <w:fldChar w:fldCharType="end"/>
      </w:r>
      <w:bookmarkEnd w:id="63"/>
      <w:r w:rsidR="00D554B1" w:rsidRPr="008B717E">
        <w:t>:</w:t>
      </w:r>
      <w:r w:rsidR="00D554B1" w:rsidRPr="008B717E">
        <w:tab/>
      </w:r>
      <w:r w:rsidRPr="008B717E">
        <w:rPr>
          <w:b w:val="0"/>
        </w:rPr>
        <w:t>Zitationsweise für ein</w:t>
      </w:r>
      <w:r w:rsidR="00D554B1" w:rsidRPr="008B717E">
        <w:rPr>
          <w:b w:val="0"/>
        </w:rPr>
        <w:t>en Beitrag aus einem Sammelwerk</w:t>
      </w:r>
      <w:r w:rsidR="00650B51" w:rsidRPr="008B717E">
        <w:rPr>
          <w:b w:val="0"/>
        </w:rPr>
        <w:t xml:space="preserve"> i. A. a.</w:t>
      </w:r>
      <w:bookmarkEnd w:id="64"/>
    </w:p>
    <w:p w14:paraId="5FF87C9B" w14:textId="1D035493" w:rsidR="00EE5240" w:rsidRPr="000A7CB7" w:rsidRDefault="00C05093" w:rsidP="00CC251E">
      <w:pPr>
        <w:pStyle w:val="Literatureintrag"/>
        <w:ind w:left="0" w:firstLine="0"/>
        <w:rPr>
          <w:b/>
          <w:sz w:val="22"/>
          <w:u w:val="single"/>
        </w:rPr>
      </w:pPr>
      <w:r w:rsidRPr="000A7CB7">
        <w:rPr>
          <w:b/>
          <w:sz w:val="22"/>
          <w:u w:val="single"/>
        </w:rPr>
        <w:t>Beitrag aus einer Gesamtausgabe</w:t>
      </w:r>
    </w:p>
    <w:p w14:paraId="57509EFA" w14:textId="77777777" w:rsidR="000A7CB7" w:rsidRPr="008B717E" w:rsidRDefault="000A7CB7" w:rsidP="000A7CB7">
      <w:r w:rsidRPr="008B717E">
        <w:t xml:space="preserve">Vorsicht: Sowohl Name Autor, als auch Herausgeber </w:t>
      </w:r>
      <w:r w:rsidRPr="008B717E">
        <w:rPr>
          <w:u w:val="single"/>
        </w:rPr>
        <w:t>unbedingt</w:t>
      </w:r>
      <w:r>
        <w:t xml:space="preserve"> an</w:t>
      </w:r>
      <w:r w:rsidRPr="008B717E">
        <w:t xml:space="preserve">geben! Andere Reihenfolge bei Name/Vorname Herausgeber! </w:t>
      </w:r>
    </w:p>
    <w:p w14:paraId="23D0537C" w14:textId="06F09A67" w:rsidR="000A7CB7" w:rsidRPr="000A7CB7" w:rsidRDefault="000A7CB7" w:rsidP="000A7CB7">
      <w:r w:rsidRPr="008B717E">
        <w:lastRenderedPageBreak/>
        <w:t xml:space="preserve">Im Gegensatz zu Sammelwerken, welche durch mehrere, verschiedene Verfasser gebildet werden, handelt es sich bei Gesamtausgaben um gesammelte Werke lediglich eines Verfassers. Bei der Zitation werden grundsätzlich zwei Fälle unterschieden. Handelt es sich bei dem Beitrag aus der Gesamtausgabe um einen eigenen Band, so wird entsprechend einer Monographie zitiert (Fall A). Stellt der zitierte Beitrag jedoch einen Abschnitt eines Bandes aus der Gesamtausgabe dar, wird entsprechend eines Sammelwerks zitiert (Fall B). </w:t>
      </w:r>
    </w:p>
    <w:p w14:paraId="28688E53" w14:textId="70EAF890" w:rsidR="00E0717E" w:rsidRPr="008B717E" w:rsidRDefault="00D11610" w:rsidP="00C05093">
      <w:r w:rsidRPr="00BA4F72">
        <w:rPr>
          <w:noProof/>
        </w:rPr>
        <w:drawing>
          <wp:inline distT="0" distB="0" distL="0" distR="0" wp14:anchorId="014EAE78" wp14:editId="020BFD0E">
            <wp:extent cx="5400040" cy="2070100"/>
            <wp:effectExtent l="0" t="0" r="0" b="6350"/>
            <wp:docPr id="29889798" name="Grafik 8" descr="Ein Bild, das Screenshot, parallel enthält.&#10;&#10;Automatisch generierte Beschreibung">
              <a:extLst xmlns:a="http://schemas.openxmlformats.org/drawingml/2006/main">
                <a:ext uri="{FF2B5EF4-FFF2-40B4-BE49-F238E27FC236}">
                  <a16:creationId xmlns:a16="http://schemas.microsoft.com/office/drawing/2014/main" id="{DBA02C9B-91BA-3075-95DF-7B6EDEBFED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9798" name="Grafik 8" descr="Ein Bild, das Screenshot, parallel enthält.&#10;&#10;Automatisch generierte Beschreibung">
                      <a:extLst>
                        <a:ext uri="{FF2B5EF4-FFF2-40B4-BE49-F238E27FC236}">
                          <a16:creationId xmlns:a16="http://schemas.microsoft.com/office/drawing/2014/main" id="{DBA02C9B-91BA-3075-95DF-7B6EDEBFEDB2}"/>
                        </a:ext>
                      </a:extLst>
                    </pic:cNvPr>
                    <pic:cNvPicPr>
                      <a:picLocks noChangeAspect="1"/>
                    </pic:cNvPicPr>
                  </pic:nvPicPr>
                  <pic:blipFill>
                    <a:blip r:embed="rId16"/>
                    <a:stretch>
                      <a:fillRect/>
                    </a:stretch>
                  </pic:blipFill>
                  <pic:spPr>
                    <a:xfrm>
                      <a:off x="0" y="0"/>
                      <a:ext cx="5400040" cy="2070100"/>
                    </a:xfrm>
                    <a:prstGeom prst="rect">
                      <a:avLst/>
                    </a:prstGeom>
                  </pic:spPr>
                </pic:pic>
              </a:graphicData>
            </a:graphic>
          </wp:inline>
        </w:drawing>
      </w:r>
    </w:p>
    <w:p w14:paraId="10374FAF" w14:textId="6B4526EB" w:rsidR="0028197B" w:rsidRPr="000A7CB7" w:rsidRDefault="00E0717E" w:rsidP="000A7CB7">
      <w:pPr>
        <w:pStyle w:val="Beschriftung"/>
        <w:ind w:left="1695" w:hanging="1695"/>
        <w:rPr>
          <w:b w:val="0"/>
        </w:rPr>
      </w:pPr>
      <w:bookmarkStart w:id="65" w:name="_Ref290030584"/>
      <w:bookmarkStart w:id="66" w:name="_Toc176252848"/>
      <w:r w:rsidRPr="008B717E">
        <w:t>Abbildung</w:t>
      </w:r>
      <w:r w:rsidR="00866DFD" w:rsidRPr="008B717E">
        <w:t> </w:t>
      </w:r>
      <w:r w:rsidR="00A932C5" w:rsidRPr="008B717E">
        <w:rPr>
          <w:noProof/>
        </w:rPr>
        <w:fldChar w:fldCharType="begin"/>
      </w:r>
      <w:r w:rsidR="00A932C5" w:rsidRPr="008B717E">
        <w:rPr>
          <w:noProof/>
        </w:rPr>
        <w:instrText xml:space="preserve"> STYLEREF 1 \s </w:instrText>
      </w:r>
      <w:r w:rsidR="00A932C5" w:rsidRPr="008B717E">
        <w:rPr>
          <w:noProof/>
        </w:rPr>
        <w:fldChar w:fldCharType="separate"/>
      </w:r>
      <w:r w:rsidR="00C7234F">
        <w:rPr>
          <w:noProof/>
        </w:rPr>
        <w:t>4</w:t>
      </w:r>
      <w:r w:rsidR="00A932C5" w:rsidRPr="008B717E">
        <w:rPr>
          <w:noProof/>
        </w:rPr>
        <w:fldChar w:fldCharType="end"/>
      </w:r>
      <w:r w:rsidR="00062669" w:rsidRPr="008B717E">
        <w:noBreakHyphen/>
      </w:r>
      <w:r w:rsidR="00A932C5" w:rsidRPr="008B717E">
        <w:rPr>
          <w:noProof/>
        </w:rPr>
        <w:fldChar w:fldCharType="begin"/>
      </w:r>
      <w:r w:rsidR="00A932C5" w:rsidRPr="008B717E">
        <w:rPr>
          <w:noProof/>
        </w:rPr>
        <w:instrText xml:space="preserve"> SEQ Abbildung \* ARABIC \s 1 </w:instrText>
      </w:r>
      <w:r w:rsidR="00A932C5" w:rsidRPr="008B717E">
        <w:rPr>
          <w:noProof/>
        </w:rPr>
        <w:fldChar w:fldCharType="separate"/>
      </w:r>
      <w:r w:rsidR="00C7234F">
        <w:rPr>
          <w:noProof/>
        </w:rPr>
        <w:t>5</w:t>
      </w:r>
      <w:r w:rsidR="00A932C5" w:rsidRPr="008B717E">
        <w:rPr>
          <w:noProof/>
        </w:rPr>
        <w:fldChar w:fldCharType="end"/>
      </w:r>
      <w:bookmarkEnd w:id="65"/>
      <w:r w:rsidR="00866DFD" w:rsidRPr="008B717E">
        <w:t>:</w:t>
      </w:r>
      <w:r w:rsidR="00866DFD" w:rsidRPr="008B717E">
        <w:tab/>
      </w:r>
      <w:r w:rsidRPr="008B717E">
        <w:rPr>
          <w:b w:val="0"/>
        </w:rPr>
        <w:t>Zitationsweise</w:t>
      </w:r>
      <w:r w:rsidR="0090235C" w:rsidRPr="008B717E">
        <w:rPr>
          <w:b w:val="0"/>
        </w:rPr>
        <w:t>n</w:t>
      </w:r>
      <w:r w:rsidRPr="008B717E">
        <w:rPr>
          <w:b w:val="0"/>
        </w:rPr>
        <w:t xml:space="preserve"> für einen </w:t>
      </w:r>
      <w:r w:rsidR="002F6546" w:rsidRPr="008B717E">
        <w:rPr>
          <w:b w:val="0"/>
        </w:rPr>
        <w:t>Beitrag</w:t>
      </w:r>
      <w:r w:rsidR="00866DFD" w:rsidRPr="008B717E">
        <w:rPr>
          <w:b w:val="0"/>
        </w:rPr>
        <w:t xml:space="preserve"> aus einer Gesamtausgabe</w:t>
      </w:r>
      <w:r w:rsidR="00650B51" w:rsidRPr="008B717E">
        <w:rPr>
          <w:b w:val="0"/>
        </w:rPr>
        <w:t xml:space="preserve"> i. A. a.</w:t>
      </w:r>
      <w:bookmarkEnd w:id="66"/>
      <w:r w:rsidR="00866DFD" w:rsidRPr="008B717E">
        <w:rPr>
          <w:b w:val="0"/>
        </w:rPr>
        <w:t xml:space="preserve"> </w:t>
      </w:r>
    </w:p>
    <w:p w14:paraId="18FDF6B9" w14:textId="1B583285" w:rsidR="000A7CB7" w:rsidRPr="000A7CB7" w:rsidRDefault="000A7CB7" w:rsidP="006247F9">
      <w:pPr>
        <w:rPr>
          <w:b/>
          <w:u w:val="single"/>
        </w:rPr>
      </w:pPr>
      <w:r w:rsidRPr="000A7CB7">
        <w:rPr>
          <w:b/>
          <w:u w:val="single"/>
        </w:rPr>
        <w:t>Dissertation</w:t>
      </w:r>
    </w:p>
    <w:p w14:paraId="6FC9E6AD" w14:textId="77777777" w:rsidR="006247F9" w:rsidRPr="008B717E" w:rsidRDefault="006247F9" w:rsidP="006247F9">
      <w:r w:rsidRPr="00AF24F6">
        <w:rPr>
          <w:szCs w:val="22"/>
        </w:rPr>
        <w:t>Name, V</w:t>
      </w:r>
      <w:r w:rsidRPr="008B717E">
        <w:rPr>
          <w:rStyle w:val="kursiv"/>
          <w:i w:val="0"/>
        </w:rPr>
        <w:t>. (JJJJx)</w:t>
      </w:r>
      <w:r>
        <w:rPr>
          <w:rStyle w:val="kursiv"/>
          <w:i w:val="0"/>
        </w:rPr>
        <w:t>.</w:t>
      </w:r>
      <w:r w:rsidRPr="008B717E">
        <w:t xml:space="preserve"> </w:t>
      </w:r>
      <w:r w:rsidRPr="008B717E">
        <w:rPr>
          <w:rStyle w:val="kursiv"/>
          <w:i w:val="0"/>
        </w:rPr>
        <w:t>Titel</w:t>
      </w:r>
      <w:r>
        <w:rPr>
          <w:i/>
        </w:rPr>
        <w:t>:</w:t>
      </w:r>
      <w:r w:rsidRPr="008B717E">
        <w:rPr>
          <w:i/>
        </w:rPr>
        <w:t xml:space="preserve"> </w:t>
      </w:r>
      <w:r w:rsidRPr="008B717E">
        <w:rPr>
          <w:rStyle w:val="kursiv"/>
          <w:i w:val="0"/>
        </w:rPr>
        <w:t>Untertitel</w:t>
      </w:r>
      <w:r w:rsidRPr="008B717E">
        <w:t xml:space="preserve">. </w:t>
      </w:r>
      <w:r>
        <w:t>[</w:t>
      </w:r>
      <w:r w:rsidRPr="008B717E">
        <w:t xml:space="preserve">Dissertation, </w:t>
      </w:r>
      <w:r w:rsidRPr="008B717E">
        <w:rPr>
          <w:rStyle w:val="kursiv"/>
          <w:i w:val="0"/>
        </w:rPr>
        <w:t>Universität</w:t>
      </w:r>
      <w:r>
        <w:t>],</w:t>
      </w:r>
      <w:r w:rsidRPr="008B717E">
        <w:rPr>
          <w:i/>
        </w:rPr>
        <w:t xml:space="preserve"> </w:t>
      </w:r>
      <w:r>
        <w:rPr>
          <w:rStyle w:val="kursiv"/>
          <w:i w:val="0"/>
        </w:rPr>
        <w:t>O</w:t>
      </w:r>
      <w:r w:rsidRPr="008B717E">
        <w:rPr>
          <w:rStyle w:val="kursiv"/>
          <w:i w:val="0"/>
        </w:rPr>
        <w:t>rt</w:t>
      </w:r>
      <w:r>
        <w:rPr>
          <w:rStyle w:val="kursiv"/>
          <w:i w:val="0"/>
        </w:rPr>
        <w:t>. doi</w:t>
      </w:r>
    </w:p>
    <w:p w14:paraId="2FA3615A" w14:textId="77777777" w:rsidR="006247F9" w:rsidRPr="008B717E" w:rsidRDefault="006247F9" w:rsidP="006247F9">
      <w:pPr>
        <w:pStyle w:val="Literatureintrag"/>
        <w:ind w:left="0" w:firstLine="0"/>
        <w:rPr>
          <w:sz w:val="22"/>
        </w:rPr>
      </w:pPr>
      <w:r w:rsidRPr="00AF24F6">
        <w:rPr>
          <w:sz w:val="22"/>
        </w:rPr>
        <w:t>Rosemann, M</w:t>
      </w:r>
      <w:r w:rsidRPr="008B717E">
        <w:rPr>
          <w:rStyle w:val="kursiv"/>
          <w:i w:val="0"/>
          <w:sz w:val="22"/>
        </w:rPr>
        <w:t>. (1995)</w:t>
      </w:r>
      <w:r>
        <w:rPr>
          <w:rStyle w:val="kursiv"/>
          <w:i w:val="0"/>
          <w:sz w:val="22"/>
        </w:rPr>
        <w:t>.</w:t>
      </w:r>
      <w:r w:rsidRPr="008B717E">
        <w:rPr>
          <w:sz w:val="22"/>
        </w:rPr>
        <w:t xml:space="preserve"> Erstellung und Integration von Prozessmodellen</w:t>
      </w:r>
      <w:r>
        <w:rPr>
          <w:sz w:val="22"/>
        </w:rPr>
        <w:t>:</w:t>
      </w:r>
      <w:r w:rsidRPr="008B717E">
        <w:rPr>
          <w:sz w:val="22"/>
        </w:rPr>
        <w:t xml:space="preserve"> Methodenspezifische </w:t>
      </w:r>
      <w:r>
        <w:rPr>
          <w:sz w:val="22"/>
        </w:rPr>
        <w:tab/>
      </w:r>
      <w:r w:rsidRPr="008B717E">
        <w:rPr>
          <w:sz w:val="22"/>
        </w:rPr>
        <w:t>Gestaltungs</w:t>
      </w:r>
      <w:r w:rsidRPr="008B717E">
        <w:rPr>
          <w:sz w:val="22"/>
        </w:rPr>
        <w:softHyphen/>
        <w:t>empfehlungen für die Informations</w:t>
      </w:r>
      <w:r w:rsidRPr="008B717E">
        <w:rPr>
          <w:sz w:val="22"/>
        </w:rPr>
        <w:softHyphen/>
        <w:t>modellierung</w:t>
      </w:r>
      <w:r w:rsidRPr="008B717E">
        <w:rPr>
          <w:i/>
          <w:sz w:val="22"/>
        </w:rPr>
        <w:t>.</w:t>
      </w:r>
      <w:r w:rsidRPr="008B717E">
        <w:rPr>
          <w:sz w:val="22"/>
        </w:rPr>
        <w:t xml:space="preserve"> </w:t>
      </w:r>
      <w:r>
        <w:t>[</w:t>
      </w:r>
      <w:r w:rsidRPr="008B717E">
        <w:rPr>
          <w:sz w:val="22"/>
        </w:rPr>
        <w:t xml:space="preserve">Dissertation, Universität </w:t>
      </w:r>
      <w:r>
        <w:rPr>
          <w:sz w:val="22"/>
        </w:rPr>
        <w:tab/>
      </w:r>
      <w:r w:rsidRPr="008B717E">
        <w:rPr>
          <w:sz w:val="22"/>
        </w:rPr>
        <w:t>Münster</w:t>
      </w:r>
      <w:r>
        <w:t>]</w:t>
      </w:r>
      <w:r w:rsidRPr="008B717E">
        <w:rPr>
          <w:sz w:val="22"/>
        </w:rPr>
        <w:t>, Münster</w:t>
      </w:r>
      <w:r>
        <w:rPr>
          <w:sz w:val="22"/>
        </w:rPr>
        <w:t>.</w:t>
      </w:r>
    </w:p>
    <w:p w14:paraId="64006D36" w14:textId="116E4D9A" w:rsidR="000A7CB7" w:rsidRPr="000A7CB7" w:rsidRDefault="000A7CB7" w:rsidP="00CC251E">
      <w:pPr>
        <w:pStyle w:val="Zwberschrift1"/>
        <w:rPr>
          <w:u w:val="single"/>
        </w:rPr>
      </w:pPr>
      <w:r w:rsidRPr="000A7CB7">
        <w:rPr>
          <w:rStyle w:val="kursiv"/>
          <w:i w:val="0"/>
          <w:u w:val="single"/>
        </w:rPr>
        <w:t>Sonstige</w:t>
      </w:r>
    </w:p>
    <w:p w14:paraId="5E8DF579" w14:textId="49EB53F3" w:rsidR="0038322F" w:rsidRPr="008B717E" w:rsidRDefault="0038322F" w:rsidP="00CC251E">
      <w:pPr>
        <w:pStyle w:val="Zwberschrift1"/>
      </w:pPr>
      <w:r w:rsidRPr="008B717E">
        <w:t>Tagungsbände</w:t>
      </w:r>
    </w:p>
    <w:p w14:paraId="070F081D" w14:textId="77777777" w:rsidR="0038322F" w:rsidRPr="008B717E" w:rsidRDefault="0038322F" w:rsidP="00CC251E">
      <w:r w:rsidRPr="008B717E">
        <w:t>Vorsicht: Andere Reihenfolge bei Name/Vorname Herausgeber!</w:t>
      </w:r>
    </w:p>
    <w:p w14:paraId="70BE0194" w14:textId="1DA81866" w:rsidR="00E20EB1" w:rsidRPr="008B717E" w:rsidRDefault="00E20EB1" w:rsidP="00E20EB1">
      <w:pPr>
        <w:pStyle w:val="Literatureintrag"/>
        <w:ind w:left="0" w:firstLine="0"/>
        <w:rPr>
          <w:sz w:val="22"/>
        </w:rPr>
      </w:pPr>
      <w:r w:rsidRPr="00B6125F">
        <w:rPr>
          <w:sz w:val="22"/>
          <w:szCs w:val="18"/>
        </w:rPr>
        <w:t>Name, V</w:t>
      </w:r>
      <w:r w:rsidRPr="008B717E">
        <w:rPr>
          <w:rStyle w:val="kursiv"/>
          <w:i w:val="0"/>
          <w:sz w:val="22"/>
        </w:rPr>
        <w:t xml:space="preserve">. </w:t>
      </w:r>
      <w:r>
        <w:rPr>
          <w:rStyle w:val="kursiv"/>
          <w:i w:val="0"/>
          <w:sz w:val="22"/>
        </w:rPr>
        <w:t xml:space="preserve"> </w:t>
      </w:r>
      <w:r w:rsidRPr="008B717E">
        <w:rPr>
          <w:rStyle w:val="kursiv"/>
          <w:i w:val="0"/>
          <w:sz w:val="22"/>
        </w:rPr>
        <w:t>(JJJJx)</w:t>
      </w:r>
      <w:r>
        <w:rPr>
          <w:rStyle w:val="kursiv"/>
          <w:i w:val="0"/>
          <w:sz w:val="22"/>
        </w:rPr>
        <w:t>.</w:t>
      </w:r>
      <w:r w:rsidRPr="008B717E">
        <w:rPr>
          <w:sz w:val="22"/>
        </w:rPr>
        <w:t xml:space="preserve"> </w:t>
      </w:r>
      <w:r w:rsidRPr="008B717E">
        <w:rPr>
          <w:rStyle w:val="kursiv"/>
          <w:i w:val="0"/>
          <w:sz w:val="22"/>
        </w:rPr>
        <w:t>Titel des Vortrags</w:t>
      </w:r>
      <w:r w:rsidRPr="00554D3E">
        <w:rPr>
          <w:iCs/>
          <w:sz w:val="22"/>
        </w:rPr>
        <w:t>:</w:t>
      </w:r>
      <w:r w:rsidRPr="008B717E">
        <w:rPr>
          <w:sz w:val="22"/>
        </w:rPr>
        <w:t xml:space="preserve"> Untertitel. In</w:t>
      </w:r>
      <w:r>
        <w:rPr>
          <w:sz w:val="22"/>
        </w:rPr>
        <w:t xml:space="preserve"> </w:t>
      </w:r>
      <w:r w:rsidRPr="008B717E">
        <w:rPr>
          <w:rStyle w:val="kursiv"/>
          <w:i w:val="0"/>
          <w:sz w:val="22"/>
        </w:rPr>
        <w:t>V</w:t>
      </w:r>
      <w:r w:rsidRPr="008B717E">
        <w:rPr>
          <w:i/>
          <w:sz w:val="22"/>
        </w:rPr>
        <w:t xml:space="preserve">. </w:t>
      </w:r>
      <w:r w:rsidRPr="008B717E">
        <w:rPr>
          <w:rStyle w:val="kursiv"/>
          <w:i w:val="0"/>
          <w:sz w:val="22"/>
        </w:rPr>
        <w:t>Name des/der Heraus</w:t>
      </w:r>
      <w:r w:rsidRPr="008B717E">
        <w:rPr>
          <w:rStyle w:val="kursiv"/>
          <w:i w:val="0"/>
          <w:sz w:val="22"/>
        </w:rPr>
        <w:softHyphen/>
        <w:t>geber(s)</w:t>
      </w:r>
      <w:r w:rsidRPr="008B717E">
        <w:rPr>
          <w:rStyle w:val="kursiv"/>
          <w:sz w:val="22"/>
        </w:rPr>
        <w:t xml:space="preserve"> </w:t>
      </w:r>
      <w:r w:rsidRPr="008B717E">
        <w:rPr>
          <w:rStyle w:val="kursiv"/>
          <w:i w:val="0"/>
          <w:sz w:val="22"/>
        </w:rPr>
        <w:t>(Hrsg.)</w:t>
      </w:r>
      <w:r>
        <w:rPr>
          <w:rStyle w:val="kursiv"/>
          <w:i w:val="0"/>
          <w:sz w:val="22"/>
        </w:rPr>
        <w:t>,</w:t>
      </w:r>
      <w:r w:rsidRPr="008B717E">
        <w:rPr>
          <w:rStyle w:val="kursiv"/>
          <w:sz w:val="22"/>
        </w:rPr>
        <w:t xml:space="preserve"> </w:t>
      </w:r>
      <w:r>
        <w:rPr>
          <w:rStyle w:val="kursiv"/>
          <w:sz w:val="22"/>
        </w:rPr>
        <w:tab/>
      </w:r>
      <w:r w:rsidRPr="008B717E">
        <w:rPr>
          <w:rStyle w:val="kursiv"/>
          <w:i w:val="0"/>
          <w:sz w:val="22"/>
        </w:rPr>
        <w:t>Titel des Tagungsbandes</w:t>
      </w:r>
      <w:r>
        <w:rPr>
          <w:sz w:val="22"/>
        </w:rPr>
        <w:t>. (Auflagennummer, S. Seitenbereich).</w:t>
      </w:r>
      <w:r w:rsidRPr="008B717E">
        <w:rPr>
          <w:sz w:val="22"/>
        </w:rPr>
        <w:t>Verlag</w:t>
      </w:r>
      <w:r w:rsidR="000A7CB7">
        <w:rPr>
          <w:sz w:val="22"/>
        </w:rPr>
        <w:t>.</w:t>
      </w:r>
    </w:p>
    <w:p w14:paraId="444F7204" w14:textId="74F5C71F" w:rsidR="00E20EB1" w:rsidRPr="008B717E" w:rsidRDefault="00E20EB1" w:rsidP="00E20EB1">
      <w:pPr>
        <w:pStyle w:val="Literatureintrag"/>
        <w:ind w:left="0" w:firstLine="0"/>
        <w:rPr>
          <w:sz w:val="22"/>
        </w:rPr>
      </w:pPr>
      <w:r w:rsidRPr="00B6125F">
        <w:rPr>
          <w:sz w:val="22"/>
          <w:szCs w:val="18"/>
        </w:rPr>
        <w:t>Beckmann, H</w:t>
      </w:r>
      <w:r w:rsidRPr="008B717E">
        <w:rPr>
          <w:sz w:val="22"/>
        </w:rPr>
        <w:t>. (1994)</w:t>
      </w:r>
      <w:r>
        <w:rPr>
          <w:sz w:val="22"/>
        </w:rPr>
        <w:t>.</w:t>
      </w:r>
      <w:r w:rsidRPr="008B717E">
        <w:rPr>
          <w:sz w:val="22"/>
        </w:rPr>
        <w:t xml:space="preserve"> Holographie - Ein Leitbild der Unternehmen</w:t>
      </w:r>
      <w:r w:rsidR="000A7CB7">
        <w:rPr>
          <w:sz w:val="22"/>
        </w:rPr>
        <w:t>s</w:t>
      </w:r>
      <w:r w:rsidRPr="008B717E">
        <w:rPr>
          <w:sz w:val="22"/>
        </w:rPr>
        <w:t xml:space="preserve">gestaltung im </w:t>
      </w:r>
      <w:r>
        <w:rPr>
          <w:sz w:val="22"/>
        </w:rPr>
        <w:tab/>
      </w:r>
      <w:r w:rsidRPr="008B717E">
        <w:rPr>
          <w:sz w:val="22"/>
        </w:rPr>
        <w:t>Spannungsfeld zwischen Ordnung und Chaos. In H.-P. Wiendahl, V. Ahrens, (Hrsg.)</w:t>
      </w:r>
      <w:r>
        <w:rPr>
          <w:sz w:val="22"/>
        </w:rPr>
        <w:t>.</w:t>
      </w:r>
      <w:r w:rsidRPr="008B717E">
        <w:rPr>
          <w:sz w:val="22"/>
        </w:rPr>
        <w:t xml:space="preserve"> </w:t>
      </w:r>
      <w:r>
        <w:rPr>
          <w:sz w:val="22"/>
        </w:rPr>
        <w:tab/>
      </w:r>
      <w:r w:rsidRPr="008B717E">
        <w:rPr>
          <w:sz w:val="22"/>
        </w:rPr>
        <w:t>Potentiale der Chaosforschung in der Produktions</w:t>
      </w:r>
      <w:r w:rsidRPr="008B717E">
        <w:rPr>
          <w:sz w:val="22"/>
        </w:rPr>
        <w:softHyphen/>
        <w:t>wissenschaft</w:t>
      </w:r>
      <w:r>
        <w:rPr>
          <w:sz w:val="22"/>
        </w:rPr>
        <w:t xml:space="preserve"> (S. 45-69).</w:t>
      </w:r>
      <w:r w:rsidRPr="008B717E">
        <w:rPr>
          <w:sz w:val="22"/>
        </w:rPr>
        <w:t xml:space="preserve"> Verlag</w:t>
      </w:r>
      <w:r>
        <w:rPr>
          <w:sz w:val="22"/>
        </w:rPr>
        <w:tab/>
      </w:r>
      <w:r>
        <w:rPr>
          <w:sz w:val="22"/>
        </w:rPr>
        <w:tab/>
      </w:r>
      <w:r w:rsidRPr="008B717E">
        <w:rPr>
          <w:sz w:val="22"/>
        </w:rPr>
        <w:t xml:space="preserve"> Praxiswissen</w:t>
      </w:r>
    </w:p>
    <w:p w14:paraId="36D5E8FB" w14:textId="77777777" w:rsidR="00E20EB1" w:rsidRPr="008B717E" w:rsidRDefault="00E20EB1" w:rsidP="00E20EB1">
      <w:pPr>
        <w:pStyle w:val="Literatureintrag"/>
        <w:ind w:left="0" w:firstLine="0"/>
        <w:rPr>
          <w:sz w:val="22"/>
        </w:rPr>
      </w:pPr>
      <w:r w:rsidRPr="00B6125F">
        <w:rPr>
          <w:sz w:val="22"/>
          <w:szCs w:val="18"/>
        </w:rPr>
        <w:t>Schmackpfeffer, A. &amp; Scheuing, C</w:t>
      </w:r>
      <w:r w:rsidRPr="008B717E">
        <w:rPr>
          <w:sz w:val="22"/>
        </w:rPr>
        <w:t>. (1986)</w:t>
      </w:r>
      <w:r>
        <w:rPr>
          <w:sz w:val="22"/>
        </w:rPr>
        <w:t>.</w:t>
      </w:r>
      <w:r w:rsidRPr="008B717E">
        <w:rPr>
          <w:sz w:val="22"/>
        </w:rPr>
        <w:t xml:space="preserve"> Methoden zur Modellerstellung. Möglichkeiten</w:t>
      </w:r>
      <w:r>
        <w:rPr>
          <w:sz w:val="22"/>
        </w:rPr>
        <w:tab/>
      </w:r>
      <w:r w:rsidRPr="008B717E">
        <w:rPr>
          <w:sz w:val="22"/>
        </w:rPr>
        <w:t xml:space="preserve"> eines Graphikeditors. In</w:t>
      </w:r>
      <w:r>
        <w:rPr>
          <w:sz w:val="22"/>
        </w:rPr>
        <w:t xml:space="preserve"> </w:t>
      </w:r>
      <w:r w:rsidRPr="008B717E">
        <w:rPr>
          <w:sz w:val="22"/>
        </w:rPr>
        <w:t>ASIM (Hrsg.)</w:t>
      </w:r>
      <w:r>
        <w:rPr>
          <w:sz w:val="22"/>
        </w:rPr>
        <w:t>.</w:t>
      </w:r>
      <w:r w:rsidRPr="008B717E">
        <w:rPr>
          <w:i/>
          <w:sz w:val="22"/>
        </w:rPr>
        <w:t xml:space="preserve"> </w:t>
      </w:r>
      <w:r w:rsidRPr="008B717E">
        <w:rPr>
          <w:sz w:val="22"/>
        </w:rPr>
        <w:t>Simulationstechnik und Logistik</w:t>
      </w:r>
      <w:r>
        <w:rPr>
          <w:sz w:val="22"/>
        </w:rPr>
        <w:t>.</w:t>
      </w:r>
      <w:r w:rsidRPr="008B717E">
        <w:rPr>
          <w:sz w:val="22"/>
        </w:rPr>
        <w:t xml:space="preserve"> Verlag gmft.</w:t>
      </w:r>
    </w:p>
    <w:p w14:paraId="73A5CDF6" w14:textId="77777777" w:rsidR="0038322F" w:rsidRPr="008B717E" w:rsidRDefault="0038322F" w:rsidP="00CC251E">
      <w:pPr>
        <w:pStyle w:val="Zwberschrift1"/>
      </w:pPr>
      <w:r w:rsidRPr="008B717E">
        <w:t>Internet-Adressen</w:t>
      </w:r>
    </w:p>
    <w:p w14:paraId="3ADB44BD" w14:textId="6A804EF0" w:rsidR="004F02A8" w:rsidRPr="008B717E" w:rsidRDefault="001B39F6" w:rsidP="00CC251E">
      <w:pPr>
        <w:rPr>
          <w:rStyle w:val="kursiv"/>
          <w:i w:val="0"/>
        </w:rPr>
      </w:pPr>
      <w:r w:rsidRPr="008B717E">
        <w:t>I</w:t>
      </w:r>
      <w:r w:rsidR="00D50F1E" w:rsidRPr="008B717E">
        <w:t xml:space="preserve">nternetbezogene Quellen </w:t>
      </w:r>
      <w:r w:rsidR="004E5A1F" w:rsidRPr="008B717E">
        <w:t>dürfen</w:t>
      </w:r>
      <w:r w:rsidR="00D50F1E" w:rsidRPr="008B717E">
        <w:t xml:space="preserve"> </w:t>
      </w:r>
      <w:r w:rsidRPr="008B717E">
        <w:t>aufgrund</w:t>
      </w:r>
      <w:r w:rsidR="00D50F1E" w:rsidRPr="008B717E">
        <w:t xml:space="preserve"> ihrer </w:t>
      </w:r>
      <w:r w:rsidRPr="008B717E">
        <w:t>Veränderlichkeit</w:t>
      </w:r>
      <w:r w:rsidR="00D50F1E" w:rsidRPr="008B717E">
        <w:t xml:space="preserve"> keinesfalls vorrangig genutzt werden!</w:t>
      </w:r>
      <w:r w:rsidRPr="008B717E">
        <w:t xml:space="preserve"> Eine Möglichkeit dieses Problem zu umgehen ist die Verwendung einer </w:t>
      </w:r>
      <w:r w:rsidR="00FE1888" w:rsidRPr="008B717E">
        <w:t xml:space="preserve">kostenlosen </w:t>
      </w:r>
      <w:r w:rsidRPr="008B717E">
        <w:t xml:space="preserve">Webseiten Kopier-Software (Bspw. HTTrack Website Copier), mit der die entsprechenden </w:t>
      </w:r>
      <w:r w:rsidRPr="008B717E">
        <w:lastRenderedPageBreak/>
        <w:t xml:space="preserve">Quellen kopiert und dem Betreuer zur Verfügung gestellt werden können. </w:t>
      </w:r>
      <w:r w:rsidR="00ED3EF2" w:rsidRPr="008B717E">
        <w:t>Ist der Autor einer Seite nicht bekannt, so verwendet man die Abkürzung „N.N.“</w:t>
      </w:r>
      <w:r w:rsidRPr="008B717E">
        <w:t xml:space="preserve">. </w:t>
      </w:r>
    </w:p>
    <w:p w14:paraId="1B32C204" w14:textId="77777777" w:rsidR="000C0D1E" w:rsidRPr="00322C71" w:rsidRDefault="000C0D1E" w:rsidP="000C0D1E">
      <w:pPr>
        <w:pStyle w:val="Literatureintrag"/>
        <w:keepNext/>
        <w:ind w:left="0" w:firstLine="0"/>
        <w:rPr>
          <w:iCs/>
          <w:sz w:val="22"/>
        </w:rPr>
      </w:pPr>
      <w:r w:rsidRPr="00CB07F3">
        <w:rPr>
          <w:sz w:val="22"/>
        </w:rPr>
        <w:t>Name, V</w:t>
      </w:r>
      <w:r w:rsidRPr="008B717E">
        <w:rPr>
          <w:rStyle w:val="kursiv"/>
          <w:i w:val="0"/>
          <w:sz w:val="22"/>
        </w:rPr>
        <w:t>. (JJJJ</w:t>
      </w:r>
      <w:r>
        <w:rPr>
          <w:rStyle w:val="kursiv"/>
          <w:i w:val="0"/>
          <w:sz w:val="22"/>
        </w:rPr>
        <w:t>, TT. Monat</w:t>
      </w:r>
      <w:r w:rsidRPr="008B717E">
        <w:rPr>
          <w:rStyle w:val="kursiv"/>
          <w:i w:val="0"/>
          <w:sz w:val="22"/>
        </w:rPr>
        <w:t>)</w:t>
      </w:r>
      <w:r w:rsidRPr="00322C71">
        <w:rPr>
          <w:rStyle w:val="kursiv"/>
          <w:i w:val="0"/>
          <w:iCs/>
          <w:sz w:val="22"/>
        </w:rPr>
        <w:t>.</w:t>
      </w:r>
      <w:r w:rsidRPr="008B717E">
        <w:rPr>
          <w:sz w:val="22"/>
        </w:rPr>
        <w:t xml:space="preserve"> </w:t>
      </w:r>
      <w:r w:rsidRPr="008B717E">
        <w:rPr>
          <w:rStyle w:val="kursiv"/>
          <w:i w:val="0"/>
          <w:sz w:val="22"/>
        </w:rPr>
        <w:t>Titel der Seite</w:t>
      </w:r>
      <w:r w:rsidRPr="008B717E">
        <w:rPr>
          <w:sz w:val="22"/>
        </w:rPr>
        <w:t>. http://</w:t>
      </w:r>
      <w:r w:rsidRPr="008B717E">
        <w:rPr>
          <w:rStyle w:val="kursiv"/>
          <w:i w:val="0"/>
          <w:sz w:val="22"/>
        </w:rPr>
        <w:t>vollständige Angabe der URL</w:t>
      </w:r>
      <w:r w:rsidRPr="00322C71">
        <w:rPr>
          <w:iCs/>
          <w:sz w:val="22"/>
        </w:rPr>
        <w:t>.</w:t>
      </w:r>
    </w:p>
    <w:p w14:paraId="67C1D615" w14:textId="0E16A11E" w:rsidR="00FE1888" w:rsidRPr="00D06653" w:rsidRDefault="000C0D1E" w:rsidP="00CC251E">
      <w:pPr>
        <w:pStyle w:val="Literatureintrag"/>
        <w:ind w:left="0" w:firstLine="0"/>
        <w:rPr>
          <w:sz w:val="22"/>
        </w:rPr>
      </w:pPr>
      <w:r w:rsidRPr="000A7CB7">
        <w:rPr>
          <w:sz w:val="22"/>
          <w:lang w:val="en-GB"/>
        </w:rPr>
        <w:t>Kargermann, H</w:t>
      </w:r>
      <w:r w:rsidRPr="008B717E">
        <w:rPr>
          <w:smallCaps/>
          <w:sz w:val="22"/>
          <w:lang w:val="en-GB"/>
        </w:rPr>
        <w:t>.</w:t>
      </w:r>
      <w:r w:rsidRPr="008B717E">
        <w:rPr>
          <w:sz w:val="22"/>
          <w:lang w:val="en-GB"/>
        </w:rPr>
        <w:t xml:space="preserve"> (1996</w:t>
      </w:r>
      <w:r>
        <w:rPr>
          <w:sz w:val="22"/>
          <w:lang w:val="en-GB"/>
        </w:rPr>
        <w:t>, 12. Februar</w:t>
      </w:r>
      <w:r w:rsidRPr="008B717E">
        <w:rPr>
          <w:sz w:val="22"/>
          <w:lang w:val="en-GB"/>
        </w:rPr>
        <w:t>)</w:t>
      </w:r>
      <w:r>
        <w:rPr>
          <w:sz w:val="22"/>
          <w:lang w:val="en-GB"/>
        </w:rPr>
        <w:t>.</w:t>
      </w:r>
      <w:r w:rsidRPr="008B717E">
        <w:rPr>
          <w:sz w:val="22"/>
          <w:lang w:val="en-GB"/>
        </w:rPr>
        <w:t xml:space="preserve"> Accounting as a Management Tool. </w:t>
      </w:r>
      <w:r>
        <w:rPr>
          <w:sz w:val="22"/>
          <w:lang w:val="en-GB"/>
        </w:rPr>
        <w:tab/>
      </w:r>
      <w:r w:rsidRPr="00D06653">
        <w:rPr>
          <w:sz w:val="22"/>
        </w:rPr>
        <w:t xml:space="preserve">http://www.sap.com/events/event4.htm. 12.02.1996. </w:t>
      </w:r>
    </w:p>
    <w:p w14:paraId="123ED047" w14:textId="77777777" w:rsidR="0038322F" w:rsidRPr="008B717E" w:rsidRDefault="0038322F" w:rsidP="00CC251E">
      <w:pPr>
        <w:pStyle w:val="Zwberschrift1"/>
      </w:pPr>
      <w:r w:rsidRPr="008B717E">
        <w:t>CD-Dokumentationen</w:t>
      </w:r>
    </w:p>
    <w:p w14:paraId="0EC8F5CF" w14:textId="77777777" w:rsidR="0038322F" w:rsidRPr="008B717E" w:rsidRDefault="0038322F" w:rsidP="00CC251E">
      <w:r w:rsidRPr="008B717E">
        <w:t>Bei der Zitation von Präsentationen oder Dokumentationen von CD ist die Angabe eines Erscheinungsortes optional, da nicht immer ermittelbar. Ist dies der Fall, so wird es durch die Angabe „o.O.“ gekennzeichnet. Sofern die CD eine Produktnummer besitzt, wird diese nach dem Erscheinungsort angegeben.</w:t>
      </w:r>
    </w:p>
    <w:p w14:paraId="6DD2EC2E" w14:textId="77777777" w:rsidR="009A6A8F" w:rsidRPr="008B717E" w:rsidRDefault="009A6A8F" w:rsidP="009A6A8F">
      <w:pPr>
        <w:pStyle w:val="Literatureintrag"/>
        <w:keepNext/>
        <w:ind w:left="0" w:firstLine="0"/>
        <w:rPr>
          <w:sz w:val="22"/>
        </w:rPr>
      </w:pPr>
      <w:r w:rsidRPr="00370F7D">
        <w:rPr>
          <w:sz w:val="22"/>
          <w:szCs w:val="18"/>
        </w:rPr>
        <w:t>Name, V</w:t>
      </w:r>
      <w:r w:rsidRPr="008B717E">
        <w:rPr>
          <w:rStyle w:val="kursiv"/>
          <w:i w:val="0"/>
          <w:smallCaps/>
          <w:sz w:val="22"/>
        </w:rPr>
        <w:t>.</w:t>
      </w:r>
      <w:r w:rsidRPr="008B717E">
        <w:rPr>
          <w:rStyle w:val="kursiv"/>
          <w:i w:val="0"/>
          <w:sz w:val="22"/>
        </w:rPr>
        <w:t xml:space="preserve"> (JJJJx): Titel des Aufsatzes</w:t>
      </w:r>
      <w:r w:rsidRPr="008B717E">
        <w:rPr>
          <w:sz w:val="22"/>
        </w:rPr>
        <w:t xml:space="preserve">. </w:t>
      </w:r>
      <w:r w:rsidRPr="008B717E">
        <w:rPr>
          <w:rStyle w:val="kursiv"/>
          <w:i w:val="0"/>
          <w:sz w:val="22"/>
        </w:rPr>
        <w:t>CD-Titel</w:t>
      </w:r>
      <w:r w:rsidRPr="008B717E">
        <w:rPr>
          <w:rStyle w:val="kursiv"/>
          <w:sz w:val="22"/>
        </w:rPr>
        <w:t xml:space="preserve"> </w:t>
      </w:r>
      <w:r w:rsidRPr="008B717E">
        <w:rPr>
          <w:sz w:val="22"/>
        </w:rPr>
        <w:t xml:space="preserve">CD-ROM, </w:t>
      </w:r>
      <w:r w:rsidRPr="008B717E">
        <w:rPr>
          <w:rStyle w:val="kursiv"/>
          <w:i w:val="0"/>
          <w:sz w:val="22"/>
        </w:rPr>
        <w:t>Erscheinungsort</w:t>
      </w:r>
      <w:r>
        <w:rPr>
          <w:rStyle w:val="kursiv"/>
          <w:i w:val="0"/>
          <w:sz w:val="22"/>
        </w:rPr>
        <w:t>.</w:t>
      </w:r>
    </w:p>
    <w:p w14:paraId="4FBB8DA8" w14:textId="77777777" w:rsidR="009A6A8F" w:rsidRPr="00D06653" w:rsidRDefault="009A6A8F" w:rsidP="009A6A8F">
      <w:pPr>
        <w:pStyle w:val="Literatureintrag"/>
        <w:ind w:left="0" w:firstLine="0"/>
        <w:rPr>
          <w:sz w:val="22"/>
          <w:lang w:val="en-GB"/>
        </w:rPr>
      </w:pPr>
      <w:r w:rsidRPr="00D06653">
        <w:rPr>
          <w:sz w:val="22"/>
          <w:szCs w:val="18"/>
          <w:lang w:val="en-GB"/>
        </w:rPr>
        <w:t>Stuckert, H</w:t>
      </w:r>
      <w:r w:rsidRPr="008B717E">
        <w:rPr>
          <w:smallCaps/>
          <w:sz w:val="22"/>
          <w:lang w:val="en-US"/>
        </w:rPr>
        <w:t>.</w:t>
      </w:r>
      <w:r w:rsidRPr="008B717E">
        <w:rPr>
          <w:sz w:val="22"/>
          <w:lang w:val="en-US"/>
        </w:rPr>
        <w:t xml:space="preserve"> (1995): The ABCs of R/3’s Activity Based Costings.</w:t>
      </w:r>
      <w:r>
        <w:rPr>
          <w:sz w:val="22"/>
          <w:lang w:val="en-US"/>
        </w:rPr>
        <w:t xml:space="preserve"> </w:t>
      </w:r>
      <w:r w:rsidRPr="00D06653">
        <w:rPr>
          <w:sz w:val="22"/>
          <w:lang w:val="en-GB"/>
        </w:rPr>
        <w:t xml:space="preserve">SAPPHIRE ’95 CD-ROM, </w:t>
      </w:r>
      <w:r w:rsidRPr="00D06653">
        <w:rPr>
          <w:sz w:val="22"/>
          <w:lang w:val="en-GB"/>
        </w:rPr>
        <w:tab/>
        <w:t xml:space="preserve">Walldorf. </w:t>
      </w:r>
    </w:p>
    <w:p w14:paraId="6E7B6F48" w14:textId="77777777" w:rsidR="0038322F" w:rsidRPr="008B717E" w:rsidRDefault="0038322F" w:rsidP="00CC251E">
      <w:pPr>
        <w:pStyle w:val="Zwberschrift1"/>
      </w:pPr>
      <w:r w:rsidRPr="008B717E">
        <w:t>Zeitungen</w:t>
      </w:r>
    </w:p>
    <w:p w14:paraId="1069169E" w14:textId="77777777" w:rsidR="0038322F" w:rsidRPr="008B717E" w:rsidRDefault="0038322F" w:rsidP="00CC251E">
      <w:r w:rsidRPr="008B717E">
        <w:t>Bei der Zitation von Artikeln aus Zeitschriften ist Sorgfalt geboten, da die Inhalte einer Zeitung häufig kein wissenschaftliches Niveau besitzen.</w:t>
      </w:r>
      <w:r w:rsidR="002C5547" w:rsidRPr="008B717E">
        <w:t xml:space="preserve"> </w:t>
      </w:r>
      <w:r w:rsidRPr="008B717E">
        <w:t>Ist kein Herausgeber namentlich aufgeführt, so kann auch eine Redaktionsbezeichnung verwendet werden.</w:t>
      </w:r>
    </w:p>
    <w:p w14:paraId="7DBFDF3C" w14:textId="64F84C7B" w:rsidR="00412193" w:rsidRPr="008B717E" w:rsidRDefault="00412193" w:rsidP="00412193">
      <w:pPr>
        <w:pStyle w:val="Literatureintrag"/>
        <w:keepNext/>
        <w:ind w:left="0" w:firstLine="0"/>
        <w:rPr>
          <w:sz w:val="22"/>
        </w:rPr>
      </w:pPr>
      <w:r w:rsidRPr="00702E00">
        <w:rPr>
          <w:sz w:val="22"/>
          <w:szCs w:val="18"/>
        </w:rPr>
        <w:t>Name, V</w:t>
      </w:r>
      <w:r w:rsidRPr="008B717E">
        <w:rPr>
          <w:rStyle w:val="kursiv"/>
          <w:i w:val="0"/>
          <w:smallCaps/>
          <w:sz w:val="22"/>
        </w:rPr>
        <w:t>.</w:t>
      </w:r>
      <w:r w:rsidRPr="008B717E">
        <w:rPr>
          <w:rStyle w:val="kursiv"/>
          <w:i w:val="0"/>
          <w:sz w:val="22"/>
        </w:rPr>
        <w:t xml:space="preserve"> (JJJJ</w:t>
      </w:r>
      <w:r>
        <w:rPr>
          <w:rStyle w:val="kursiv"/>
          <w:i w:val="0"/>
          <w:sz w:val="22"/>
        </w:rPr>
        <w:t>, TT. Monat</w:t>
      </w:r>
      <w:r w:rsidRPr="008B717E">
        <w:rPr>
          <w:rStyle w:val="kursiv"/>
          <w:i w:val="0"/>
          <w:sz w:val="22"/>
        </w:rPr>
        <w:t>)</w:t>
      </w:r>
      <w:r w:rsidRPr="00322C71">
        <w:rPr>
          <w:rStyle w:val="kursiv"/>
          <w:i w:val="0"/>
          <w:iCs/>
          <w:sz w:val="22"/>
        </w:rPr>
        <w:t>.</w:t>
      </w:r>
      <w:r w:rsidRPr="008B717E">
        <w:rPr>
          <w:sz w:val="22"/>
        </w:rPr>
        <w:t xml:space="preserve"> </w:t>
      </w:r>
      <w:r w:rsidRPr="008B717E">
        <w:rPr>
          <w:rStyle w:val="kursiv"/>
          <w:i w:val="0"/>
          <w:sz w:val="22"/>
        </w:rPr>
        <w:t>Titel</w:t>
      </w:r>
      <w:r>
        <w:rPr>
          <w:rStyle w:val="kursiv"/>
          <w:i w:val="0"/>
          <w:sz w:val="22"/>
        </w:rPr>
        <w:t>: Untertitel</w:t>
      </w:r>
      <w:r w:rsidRPr="008B717E">
        <w:rPr>
          <w:rStyle w:val="kursiv"/>
          <w:i w:val="0"/>
          <w:sz w:val="22"/>
        </w:rPr>
        <w:t>.</w:t>
      </w:r>
      <w:r>
        <w:rPr>
          <w:sz w:val="22"/>
        </w:rPr>
        <w:t xml:space="preserve"> Z</w:t>
      </w:r>
      <w:r w:rsidRPr="008B717E">
        <w:rPr>
          <w:rStyle w:val="kursiv"/>
          <w:i w:val="0"/>
          <w:sz w:val="22"/>
        </w:rPr>
        <w:t>eitungsname</w:t>
      </w:r>
      <w:r>
        <w:rPr>
          <w:sz w:val="22"/>
        </w:rPr>
        <w:t>,</w:t>
      </w:r>
      <w:r w:rsidRPr="008B717E">
        <w:rPr>
          <w:sz w:val="22"/>
        </w:rPr>
        <w:t xml:space="preserve"> </w:t>
      </w:r>
      <w:r>
        <w:rPr>
          <w:sz w:val="22"/>
        </w:rPr>
        <w:t>Heftnummer</w:t>
      </w:r>
      <w:r w:rsidRPr="008B717E">
        <w:rPr>
          <w:sz w:val="22"/>
        </w:rPr>
        <w:t xml:space="preserve">, </w:t>
      </w:r>
      <w:r>
        <w:rPr>
          <w:sz w:val="22"/>
        </w:rPr>
        <w:t>(Auflage</w:t>
      </w:r>
      <w:r w:rsidR="0057167D">
        <w:rPr>
          <w:sz w:val="22"/>
        </w:rPr>
        <w:t>n</w:t>
      </w:r>
      <w:r>
        <w:rPr>
          <w:sz w:val="22"/>
        </w:rPr>
        <w:t>nummer)</w:t>
      </w:r>
      <w:r w:rsidRPr="008B717E">
        <w:rPr>
          <w:sz w:val="22"/>
        </w:rPr>
        <w:t xml:space="preserve">, </w:t>
      </w:r>
      <w:r>
        <w:rPr>
          <w:sz w:val="22"/>
        </w:rPr>
        <w:tab/>
      </w:r>
      <w:r w:rsidRPr="008B717E">
        <w:rPr>
          <w:sz w:val="22"/>
        </w:rPr>
        <w:t xml:space="preserve">S. </w:t>
      </w:r>
      <w:r w:rsidRPr="008B717E">
        <w:rPr>
          <w:rStyle w:val="kursiv"/>
          <w:i w:val="0"/>
          <w:sz w:val="22"/>
        </w:rPr>
        <w:t>von</w:t>
      </w:r>
      <w:r w:rsidRPr="008B717E">
        <w:rPr>
          <w:i/>
          <w:sz w:val="22"/>
        </w:rPr>
        <w:t>-</w:t>
      </w:r>
      <w:r w:rsidRPr="008B717E">
        <w:rPr>
          <w:rStyle w:val="kursiv"/>
          <w:i w:val="0"/>
          <w:sz w:val="22"/>
        </w:rPr>
        <w:t>bis</w:t>
      </w:r>
      <w:r w:rsidRPr="008B717E">
        <w:rPr>
          <w:sz w:val="22"/>
        </w:rPr>
        <w:t>.</w:t>
      </w:r>
    </w:p>
    <w:p w14:paraId="44E400D9" w14:textId="77777777" w:rsidR="00412193" w:rsidRPr="00AB3744" w:rsidRDefault="00412193" w:rsidP="00412193">
      <w:pPr>
        <w:pStyle w:val="Literatureintrag"/>
        <w:ind w:left="0" w:firstLine="0"/>
        <w:rPr>
          <w:sz w:val="22"/>
        </w:rPr>
      </w:pPr>
      <w:r w:rsidRPr="00702E00">
        <w:rPr>
          <w:sz w:val="22"/>
          <w:szCs w:val="18"/>
        </w:rPr>
        <w:t>Gewirtz, C</w:t>
      </w:r>
      <w:r w:rsidRPr="008B717E">
        <w:rPr>
          <w:smallCaps/>
          <w:sz w:val="22"/>
        </w:rPr>
        <w:t>.</w:t>
      </w:r>
      <w:r w:rsidRPr="008B717E">
        <w:rPr>
          <w:sz w:val="22"/>
        </w:rPr>
        <w:t xml:space="preserve"> (1972</w:t>
      </w:r>
      <w:r>
        <w:rPr>
          <w:sz w:val="22"/>
        </w:rPr>
        <w:t>, 04. September</w:t>
      </w:r>
      <w:r w:rsidRPr="008B717E">
        <w:rPr>
          <w:sz w:val="22"/>
        </w:rPr>
        <w:t>)</w:t>
      </w:r>
      <w:r>
        <w:rPr>
          <w:sz w:val="22"/>
        </w:rPr>
        <w:t>.</w:t>
      </w:r>
      <w:r w:rsidRPr="008B717E">
        <w:rPr>
          <w:sz w:val="22"/>
        </w:rPr>
        <w:t xml:space="preserve"> </w:t>
      </w:r>
      <w:r w:rsidRPr="00AB3744">
        <w:rPr>
          <w:sz w:val="22"/>
        </w:rPr>
        <w:t>Eurobonds. Herald Tribune. Nr. 27-880, S. 9.</w:t>
      </w:r>
    </w:p>
    <w:p w14:paraId="0F70E60B" w14:textId="77777777" w:rsidR="0038322F" w:rsidRPr="008B717E" w:rsidRDefault="0038322F" w:rsidP="00CC251E">
      <w:pPr>
        <w:pStyle w:val="Zwberschrift1"/>
      </w:pPr>
      <w:r w:rsidRPr="008B717E">
        <w:t xml:space="preserve">Lexika und Handwörterbücher ohne Autorenangaben </w:t>
      </w:r>
    </w:p>
    <w:p w14:paraId="71D59F5E" w14:textId="77777777" w:rsidR="00412193" w:rsidRPr="008B717E" w:rsidRDefault="00412193" w:rsidP="00412193">
      <w:pPr>
        <w:pStyle w:val="Literatureintrag"/>
        <w:keepNext/>
        <w:ind w:left="0" w:firstLine="0"/>
        <w:rPr>
          <w:sz w:val="22"/>
        </w:rPr>
      </w:pPr>
      <w:r w:rsidRPr="00B2090E">
        <w:rPr>
          <w:sz w:val="22"/>
          <w:szCs w:val="18"/>
        </w:rPr>
        <w:t>Name Lexikon</w:t>
      </w:r>
      <w:r w:rsidRPr="00B2090E">
        <w:rPr>
          <w:rStyle w:val="kursiv"/>
          <w:i w:val="0"/>
          <w:sz w:val="20"/>
          <w:szCs w:val="18"/>
        </w:rPr>
        <w:t xml:space="preserve"> </w:t>
      </w:r>
      <w:r w:rsidRPr="008B717E">
        <w:rPr>
          <w:rStyle w:val="kursiv"/>
          <w:i w:val="0"/>
          <w:sz w:val="22"/>
        </w:rPr>
        <w:t>(JJJJx)</w:t>
      </w:r>
      <w:r>
        <w:rPr>
          <w:rStyle w:val="kursiv"/>
          <w:i w:val="0"/>
          <w:sz w:val="22"/>
        </w:rPr>
        <w:t>.</w:t>
      </w:r>
      <w:r w:rsidRPr="008B717E">
        <w:rPr>
          <w:sz w:val="22"/>
        </w:rPr>
        <w:t xml:space="preserve"> </w:t>
      </w:r>
      <w:r w:rsidRPr="008B717E">
        <w:rPr>
          <w:rStyle w:val="kursiv"/>
          <w:i w:val="0"/>
          <w:sz w:val="22"/>
        </w:rPr>
        <w:t>Artikel</w:t>
      </w:r>
      <w:r w:rsidRPr="008B717E">
        <w:rPr>
          <w:sz w:val="22"/>
        </w:rPr>
        <w:t xml:space="preserve">. In </w:t>
      </w:r>
      <w:r w:rsidRPr="008B717E">
        <w:rPr>
          <w:rStyle w:val="kursiv"/>
          <w:i w:val="0"/>
          <w:sz w:val="22"/>
        </w:rPr>
        <w:t>V</w:t>
      </w:r>
      <w:r w:rsidRPr="008B717E">
        <w:rPr>
          <w:i/>
          <w:sz w:val="22"/>
        </w:rPr>
        <w:t xml:space="preserve">. </w:t>
      </w:r>
      <w:r w:rsidRPr="008B717E">
        <w:rPr>
          <w:rStyle w:val="kursiv"/>
          <w:i w:val="0"/>
          <w:sz w:val="22"/>
        </w:rPr>
        <w:t>Name des/der Herausgeber(s)</w:t>
      </w:r>
      <w:r>
        <w:rPr>
          <w:rStyle w:val="kursiv"/>
          <w:i w:val="0"/>
          <w:sz w:val="22"/>
        </w:rPr>
        <w:t>,</w:t>
      </w:r>
      <w:r w:rsidRPr="008B717E">
        <w:rPr>
          <w:rStyle w:val="kursiv"/>
          <w:sz w:val="22"/>
        </w:rPr>
        <w:t xml:space="preserve"> </w:t>
      </w:r>
      <w:r w:rsidRPr="008B717E">
        <w:rPr>
          <w:rStyle w:val="kursiv"/>
          <w:i w:val="0"/>
          <w:sz w:val="22"/>
        </w:rPr>
        <w:t>Name des Lexikons</w:t>
      </w:r>
      <w:r w:rsidRPr="008B717E">
        <w:rPr>
          <w:sz w:val="22"/>
        </w:rPr>
        <w:t xml:space="preserve"> </w:t>
      </w:r>
      <w:r>
        <w:rPr>
          <w:sz w:val="22"/>
        </w:rPr>
        <w:t>(</w:t>
      </w:r>
      <w:r w:rsidRPr="008B717E">
        <w:rPr>
          <w:rStyle w:val="kursiv"/>
          <w:sz w:val="22"/>
        </w:rPr>
        <w:t>x</w:t>
      </w:r>
      <w:r w:rsidRPr="008B717E">
        <w:rPr>
          <w:sz w:val="22"/>
        </w:rPr>
        <w:t xml:space="preserve">. </w:t>
      </w:r>
      <w:r>
        <w:rPr>
          <w:sz w:val="22"/>
        </w:rPr>
        <w:tab/>
      </w:r>
      <w:r w:rsidRPr="008B717E">
        <w:rPr>
          <w:sz w:val="22"/>
        </w:rPr>
        <w:t>Aufl.</w:t>
      </w:r>
      <w:r>
        <w:rPr>
          <w:sz w:val="22"/>
        </w:rPr>
        <w:t>, S. von-bis).</w:t>
      </w:r>
    </w:p>
    <w:p w14:paraId="2B4FBFCD" w14:textId="77777777" w:rsidR="00412193" w:rsidRPr="008B717E" w:rsidRDefault="00412193" w:rsidP="00412193">
      <w:pPr>
        <w:pStyle w:val="Literatureintrag"/>
        <w:ind w:left="0" w:firstLine="0"/>
        <w:rPr>
          <w:sz w:val="22"/>
        </w:rPr>
      </w:pPr>
      <w:r w:rsidRPr="007B58FB">
        <w:rPr>
          <w:sz w:val="22"/>
          <w:szCs w:val="18"/>
        </w:rPr>
        <w:t>Wirtschafts-Lexikon</w:t>
      </w:r>
      <w:r w:rsidRPr="007B58FB">
        <w:rPr>
          <w:rStyle w:val="kursiv"/>
          <w:i w:val="0"/>
          <w:sz w:val="20"/>
          <w:szCs w:val="18"/>
        </w:rPr>
        <w:t xml:space="preserve"> </w:t>
      </w:r>
      <w:r w:rsidRPr="008B717E">
        <w:rPr>
          <w:rStyle w:val="kursiv"/>
          <w:i w:val="0"/>
          <w:sz w:val="22"/>
        </w:rPr>
        <w:t>(JJJJx</w:t>
      </w:r>
      <w:r>
        <w:rPr>
          <w:rStyle w:val="kursiv"/>
          <w:i w:val="0"/>
          <w:sz w:val="22"/>
        </w:rPr>
        <w:t xml:space="preserve">). </w:t>
      </w:r>
      <w:r w:rsidRPr="008B717E">
        <w:rPr>
          <w:sz w:val="22"/>
        </w:rPr>
        <w:t>Aufwandskonten (AK). In R. Sellien; H. Sellien (Hrsg.)</w:t>
      </w:r>
      <w:r>
        <w:rPr>
          <w:sz w:val="22"/>
        </w:rPr>
        <w:t>,</w:t>
      </w:r>
      <w:r w:rsidRPr="008B717E">
        <w:rPr>
          <w:sz w:val="22"/>
        </w:rPr>
        <w:t xml:space="preserve"> </w:t>
      </w:r>
      <w:r>
        <w:rPr>
          <w:sz w:val="22"/>
        </w:rPr>
        <w:tab/>
      </w:r>
      <w:r w:rsidRPr="008B717E">
        <w:rPr>
          <w:sz w:val="22"/>
        </w:rPr>
        <w:t xml:space="preserve">Wirtschafts-Lexikon </w:t>
      </w:r>
      <w:r>
        <w:rPr>
          <w:sz w:val="22"/>
        </w:rPr>
        <w:t>(</w:t>
      </w:r>
      <w:r w:rsidRPr="008B717E">
        <w:rPr>
          <w:sz w:val="22"/>
        </w:rPr>
        <w:t>13. Aufl.</w:t>
      </w:r>
      <w:r>
        <w:rPr>
          <w:sz w:val="22"/>
        </w:rPr>
        <w:t>, S. 238).</w:t>
      </w:r>
    </w:p>
    <w:p w14:paraId="41D85B4F" w14:textId="77777777" w:rsidR="0038322F" w:rsidRPr="008B717E" w:rsidRDefault="0038322F" w:rsidP="00CC251E">
      <w:pPr>
        <w:pStyle w:val="Zwberschrift1"/>
      </w:pPr>
      <w:r w:rsidRPr="008B717E">
        <w:t>Zitation unveröffentlichter Manuskripte</w:t>
      </w:r>
    </w:p>
    <w:p w14:paraId="2433CEE7" w14:textId="77777777" w:rsidR="0038322F" w:rsidRPr="008B717E" w:rsidRDefault="0038322F" w:rsidP="00CC251E">
      <w:r w:rsidRPr="008B717E">
        <w:t>Als Erläuterung können z.B. folgende Texte eingefügt werden:</w:t>
      </w:r>
    </w:p>
    <w:p w14:paraId="7295284A" w14:textId="77777777" w:rsidR="0038322F" w:rsidRPr="008B717E" w:rsidRDefault="0038322F" w:rsidP="009750C6">
      <w:pPr>
        <w:pStyle w:val="Aufzhlung1"/>
        <w:numPr>
          <w:ilvl w:val="0"/>
          <w:numId w:val="3"/>
        </w:numPr>
        <w:ind w:left="284" w:hanging="284"/>
      </w:pPr>
      <w:r w:rsidRPr="008B717E">
        <w:t>Bisher unveröffentlichter interner Bericht des Institutes X der Universität Y.</w:t>
      </w:r>
    </w:p>
    <w:p w14:paraId="5F379DCF" w14:textId="77777777" w:rsidR="0038322F" w:rsidRPr="008B717E" w:rsidRDefault="0038322F" w:rsidP="009750C6">
      <w:pPr>
        <w:pStyle w:val="Aufzhlung1"/>
        <w:numPr>
          <w:ilvl w:val="0"/>
          <w:numId w:val="3"/>
        </w:numPr>
        <w:ind w:left="284" w:hanging="284"/>
      </w:pPr>
      <w:r w:rsidRPr="008B717E">
        <w:t>Bisher unveröffentlichter Beitrag zu einem Buchmanuskript.</w:t>
      </w:r>
    </w:p>
    <w:p w14:paraId="275128D2" w14:textId="2200B13E" w:rsidR="00412193" w:rsidRPr="00EE4CC0" w:rsidRDefault="0038322F" w:rsidP="009750C6">
      <w:pPr>
        <w:pStyle w:val="Aufzhlung1LetzterPunkt"/>
        <w:numPr>
          <w:ilvl w:val="0"/>
          <w:numId w:val="3"/>
        </w:numPr>
        <w:ind w:left="284" w:hanging="284"/>
        <w:rPr>
          <w:rStyle w:val="kursiv"/>
          <w:i w:val="0"/>
        </w:rPr>
      </w:pPr>
      <w:r w:rsidRPr="008B717E">
        <w:t xml:space="preserve">Bisher unveröffentlichter Zeitschriftenartikel. Veröffentlichung geplant am </w:t>
      </w:r>
      <w:r w:rsidRPr="008B717E">
        <w:rPr>
          <w:i/>
        </w:rPr>
        <w:t xml:space="preserve">Datum </w:t>
      </w:r>
      <w:r w:rsidRPr="008B717E">
        <w:t xml:space="preserve">in </w:t>
      </w:r>
      <w:r w:rsidRPr="008B717E">
        <w:rPr>
          <w:i/>
        </w:rPr>
        <w:t>Zeitschriftenname</w:t>
      </w:r>
      <w:r w:rsidRPr="008B717E">
        <w:t xml:space="preserve">. </w:t>
      </w:r>
    </w:p>
    <w:p w14:paraId="01BFA635" w14:textId="77777777" w:rsidR="00412193" w:rsidRPr="008B717E" w:rsidRDefault="00412193" w:rsidP="00412193">
      <w:pPr>
        <w:pStyle w:val="Literatureintrag"/>
        <w:keepNext/>
        <w:ind w:left="0" w:firstLine="0"/>
        <w:rPr>
          <w:sz w:val="22"/>
        </w:rPr>
      </w:pPr>
      <w:r w:rsidRPr="00134298">
        <w:rPr>
          <w:sz w:val="22"/>
          <w:szCs w:val="18"/>
        </w:rPr>
        <w:t>Name, V</w:t>
      </w:r>
      <w:r w:rsidRPr="008B717E">
        <w:rPr>
          <w:i/>
          <w:smallCaps/>
          <w:sz w:val="22"/>
        </w:rPr>
        <w:t>. (</w:t>
      </w:r>
      <w:r w:rsidRPr="008B717E">
        <w:rPr>
          <w:rStyle w:val="kursiv"/>
          <w:i w:val="0"/>
          <w:smallCaps/>
          <w:sz w:val="22"/>
        </w:rPr>
        <w:t>JJJJx)</w:t>
      </w:r>
      <w:r>
        <w:rPr>
          <w:rStyle w:val="kursiv"/>
          <w:i w:val="0"/>
          <w:smallCaps/>
          <w:sz w:val="22"/>
        </w:rPr>
        <w:t>.</w:t>
      </w:r>
      <w:r w:rsidRPr="008B717E">
        <w:rPr>
          <w:rStyle w:val="kursiv"/>
          <w:sz w:val="22"/>
        </w:rPr>
        <w:t xml:space="preserve"> </w:t>
      </w:r>
      <w:r w:rsidRPr="008B717E">
        <w:rPr>
          <w:rStyle w:val="kursiv"/>
          <w:i w:val="0"/>
          <w:sz w:val="22"/>
        </w:rPr>
        <w:t>Titel</w:t>
      </w:r>
      <w:r w:rsidRPr="00134298">
        <w:rPr>
          <w:iCs/>
          <w:sz w:val="22"/>
        </w:rPr>
        <w:t>:</w:t>
      </w:r>
      <w:r w:rsidRPr="008B717E">
        <w:rPr>
          <w:i/>
          <w:sz w:val="22"/>
        </w:rPr>
        <w:t xml:space="preserve"> </w:t>
      </w:r>
      <w:r w:rsidRPr="008B717E">
        <w:rPr>
          <w:rStyle w:val="kursiv"/>
          <w:i w:val="0"/>
          <w:sz w:val="22"/>
        </w:rPr>
        <w:t>Untertitel</w:t>
      </w:r>
      <w:r w:rsidRPr="008B717E">
        <w:rPr>
          <w:sz w:val="22"/>
        </w:rPr>
        <w:t>. Erläuterung, Institution, O</w:t>
      </w:r>
      <w:r w:rsidRPr="008B717E">
        <w:rPr>
          <w:rStyle w:val="kursiv"/>
          <w:i w:val="0"/>
          <w:sz w:val="22"/>
        </w:rPr>
        <w:t>rt</w:t>
      </w:r>
      <w:r w:rsidRPr="008B717E">
        <w:rPr>
          <w:sz w:val="22"/>
        </w:rPr>
        <w:t xml:space="preserve">, S. </w:t>
      </w:r>
      <w:r w:rsidRPr="008B717E">
        <w:rPr>
          <w:rStyle w:val="kursiv"/>
          <w:i w:val="0"/>
          <w:sz w:val="22"/>
        </w:rPr>
        <w:t>von</w:t>
      </w:r>
      <w:r w:rsidRPr="008B717E">
        <w:rPr>
          <w:i/>
          <w:sz w:val="22"/>
        </w:rPr>
        <w:t>-</w:t>
      </w:r>
      <w:r w:rsidRPr="008B717E">
        <w:rPr>
          <w:rStyle w:val="kursiv"/>
          <w:i w:val="0"/>
          <w:sz w:val="22"/>
        </w:rPr>
        <w:t>bis</w:t>
      </w:r>
      <w:r w:rsidRPr="008B717E">
        <w:rPr>
          <w:sz w:val="22"/>
        </w:rPr>
        <w:t>.</w:t>
      </w:r>
    </w:p>
    <w:p w14:paraId="3057F4D4" w14:textId="77777777" w:rsidR="00412193" w:rsidRPr="008B717E" w:rsidRDefault="00412193" w:rsidP="00412193">
      <w:pPr>
        <w:pStyle w:val="Literatureintrag"/>
        <w:ind w:left="0" w:firstLine="0"/>
        <w:rPr>
          <w:sz w:val="22"/>
        </w:rPr>
      </w:pPr>
      <w:r w:rsidRPr="00134298">
        <w:rPr>
          <w:sz w:val="22"/>
          <w:szCs w:val="18"/>
        </w:rPr>
        <w:t>Müller, H.</w:t>
      </w:r>
      <w:r w:rsidRPr="00134298">
        <w:rPr>
          <w:sz w:val="20"/>
          <w:szCs w:val="18"/>
        </w:rPr>
        <w:t xml:space="preserve"> </w:t>
      </w:r>
      <w:r w:rsidRPr="008B717E">
        <w:rPr>
          <w:sz w:val="22"/>
        </w:rPr>
        <w:t>(1995)</w:t>
      </w:r>
      <w:r>
        <w:rPr>
          <w:sz w:val="22"/>
        </w:rPr>
        <w:t>.</w:t>
      </w:r>
      <w:r w:rsidRPr="008B717E">
        <w:rPr>
          <w:sz w:val="22"/>
        </w:rPr>
        <w:t xml:space="preserve"> Bruchmechanische Untersuchung von Bauteil A-0001. Bisher </w:t>
      </w:r>
      <w:r>
        <w:rPr>
          <w:sz w:val="22"/>
        </w:rPr>
        <w:tab/>
      </w:r>
      <w:r>
        <w:rPr>
          <w:sz w:val="22"/>
        </w:rPr>
        <w:tab/>
      </w:r>
      <w:r>
        <w:rPr>
          <w:sz w:val="22"/>
        </w:rPr>
        <w:tab/>
        <w:t xml:space="preserve">  </w:t>
      </w:r>
      <w:r w:rsidRPr="008B717E">
        <w:rPr>
          <w:sz w:val="22"/>
        </w:rPr>
        <w:t>unveröffentlichter interner Bericht, Firma Müller, Dortmund, S. 5.</w:t>
      </w:r>
    </w:p>
    <w:p w14:paraId="42B9DB67" w14:textId="5E9735EF" w:rsidR="00412193" w:rsidRPr="00EE4CC0" w:rsidRDefault="00412193" w:rsidP="00EE4CC0">
      <w:pPr>
        <w:pStyle w:val="Literatureintrag"/>
        <w:ind w:left="0" w:firstLine="0"/>
        <w:rPr>
          <w:rStyle w:val="kursiv"/>
          <w:i w:val="0"/>
          <w:sz w:val="22"/>
        </w:rPr>
      </w:pPr>
      <w:r w:rsidRPr="00134298">
        <w:rPr>
          <w:sz w:val="22"/>
          <w:szCs w:val="18"/>
        </w:rPr>
        <w:lastRenderedPageBreak/>
        <w:t>Meier, F.</w:t>
      </w:r>
      <w:r w:rsidRPr="00134298">
        <w:rPr>
          <w:sz w:val="20"/>
          <w:szCs w:val="18"/>
        </w:rPr>
        <w:t xml:space="preserve"> </w:t>
      </w:r>
      <w:r w:rsidRPr="008B717E">
        <w:rPr>
          <w:sz w:val="22"/>
        </w:rPr>
        <w:t>(1996): Bisher unveröffentlichter Beitrag für ein Sonderheft zum X. Deutschen</w:t>
      </w:r>
      <w:r>
        <w:rPr>
          <w:sz w:val="22"/>
        </w:rPr>
        <w:tab/>
      </w:r>
      <w:r>
        <w:rPr>
          <w:sz w:val="22"/>
        </w:rPr>
        <w:tab/>
      </w:r>
      <w:r w:rsidRPr="008B717E">
        <w:rPr>
          <w:sz w:val="22"/>
        </w:rPr>
        <w:t xml:space="preserve"> Logistikkongress. Geplante Veröffentlichung im Oktober 1997. Berlin.</w:t>
      </w:r>
    </w:p>
    <w:p w14:paraId="2EA9556E" w14:textId="77777777" w:rsidR="00863088" w:rsidRPr="008A6FE9" w:rsidRDefault="00863088" w:rsidP="00CC251E">
      <w:pPr>
        <w:pStyle w:val="Literatureintrag"/>
        <w:ind w:left="0" w:firstLine="0"/>
        <w:rPr>
          <w:b/>
          <w:sz w:val="22"/>
        </w:rPr>
      </w:pPr>
      <w:r w:rsidRPr="008A6FE9">
        <w:rPr>
          <w:b/>
          <w:sz w:val="22"/>
        </w:rPr>
        <w:t xml:space="preserve">Zitation von Normen/ Richtlinien </w:t>
      </w:r>
    </w:p>
    <w:p w14:paraId="5376BE32" w14:textId="77777777" w:rsidR="00412193" w:rsidRPr="008A6FE9" w:rsidRDefault="00412193" w:rsidP="00412193">
      <w:pPr>
        <w:pStyle w:val="Literatureintrag"/>
        <w:ind w:left="0" w:firstLine="0"/>
        <w:rPr>
          <w:sz w:val="22"/>
        </w:rPr>
      </w:pPr>
      <w:r w:rsidRPr="008A6FE9">
        <w:rPr>
          <w:sz w:val="22"/>
          <w:szCs w:val="18"/>
        </w:rPr>
        <w:t>Bezeichnung Norm/ Richtlinie</w:t>
      </w:r>
      <w:r w:rsidRPr="008A6FE9">
        <w:rPr>
          <w:sz w:val="20"/>
          <w:szCs w:val="18"/>
        </w:rPr>
        <w:t xml:space="preserve"> </w:t>
      </w:r>
      <w:r w:rsidRPr="008A6FE9">
        <w:rPr>
          <w:sz w:val="22"/>
        </w:rPr>
        <w:t>(JJJJx): Titel: Untertitel. Verlag.</w:t>
      </w:r>
    </w:p>
    <w:p w14:paraId="2B971F1A" w14:textId="720C4ED9" w:rsidR="008E03C4" w:rsidRDefault="00412193" w:rsidP="00412193">
      <w:pPr>
        <w:pStyle w:val="Literatureintrag"/>
        <w:ind w:left="0" w:firstLine="0"/>
        <w:rPr>
          <w:sz w:val="22"/>
        </w:rPr>
      </w:pPr>
      <w:r w:rsidRPr="008A6FE9">
        <w:rPr>
          <w:sz w:val="22"/>
        </w:rPr>
        <w:t>VDI 5200 (2009). Fabrikplanung. Planungsvorgehen. Beuth Verlag.</w:t>
      </w:r>
    </w:p>
    <w:p w14:paraId="16836EE8" w14:textId="77777777" w:rsidR="008E03C4" w:rsidRPr="008A6FE9" w:rsidRDefault="008E03C4" w:rsidP="008E03C4">
      <w:pPr>
        <w:pStyle w:val="berschrift2"/>
      </w:pPr>
      <w:bookmarkStart w:id="67" w:name="_Toc176252835"/>
      <w:r>
        <w:t>Verwendung von Citavi</w:t>
      </w:r>
      <w:bookmarkEnd w:id="67"/>
    </w:p>
    <w:p w14:paraId="4B4267C3" w14:textId="18284F71" w:rsidR="008E03C4" w:rsidRPr="008A6FE9" w:rsidRDefault="008E03C4" w:rsidP="008E03C4">
      <w:r w:rsidRPr="008A6FE9">
        <w:t xml:space="preserve">Es wird empfohlen, Citavi für die Literaturverwaltung zu verwenden. Der zu verwendende Zitationsstil ist auf der LFO-Webseite als Download verfügbar. </w:t>
      </w:r>
      <w:r>
        <w:t xml:space="preserve">Auch kann der Zitationsstil (APA) direkt über das Programm abgerufen werden. </w:t>
      </w:r>
      <w:r w:rsidRPr="008A6FE9">
        <w:t>Diese Datei kann folgendermaßen in Citavi eingebunden werden (</w:t>
      </w:r>
      <w:r w:rsidR="009750C6" w:rsidRPr="009750C6">
        <w:rPr>
          <w:b/>
        </w:rPr>
        <w:t>Abbildung 4-6</w:t>
      </w:r>
      <w:r w:rsidRPr="008A6FE9">
        <w:t>).</w:t>
      </w:r>
    </w:p>
    <w:p w14:paraId="4D93877E" w14:textId="77777777" w:rsidR="008E03C4" w:rsidRPr="008A6FE9" w:rsidRDefault="008E03C4" w:rsidP="009750C6">
      <w:pPr>
        <w:numPr>
          <w:ilvl w:val="0"/>
          <w:numId w:val="28"/>
        </w:numPr>
        <w:overflowPunct/>
        <w:autoSpaceDE/>
        <w:autoSpaceDN/>
        <w:adjustRightInd/>
        <w:ind w:left="284" w:hanging="284"/>
        <w:jc w:val="left"/>
        <w:textAlignment w:val="center"/>
      </w:pPr>
      <w:r w:rsidRPr="008A6FE9">
        <w:t xml:space="preserve">CSS-Datei (bspw.: LFO_TU_Dortmund.css) in Ordner </w:t>
      </w:r>
      <w:r w:rsidRPr="008A6FE9">
        <w:rPr>
          <w:u w:val="single"/>
        </w:rPr>
        <w:t>C:\User\Name\Documents\Citavi 6\Custom Citation Styles</w:t>
      </w:r>
      <w:r w:rsidRPr="008A6FE9">
        <w:t xml:space="preserve"> kopieren.</w:t>
      </w:r>
    </w:p>
    <w:p w14:paraId="2FC1DCF1" w14:textId="77777777" w:rsidR="008E03C4" w:rsidRPr="008A6FE9" w:rsidRDefault="008E03C4" w:rsidP="009750C6">
      <w:pPr>
        <w:numPr>
          <w:ilvl w:val="0"/>
          <w:numId w:val="28"/>
        </w:numPr>
        <w:overflowPunct/>
        <w:autoSpaceDE/>
        <w:autoSpaceDN/>
        <w:adjustRightInd/>
        <w:ind w:left="284" w:hanging="284"/>
        <w:jc w:val="left"/>
        <w:textAlignment w:val="center"/>
      </w:pPr>
      <w:r w:rsidRPr="008A6FE9">
        <w:t>Die Datei in Citavi auswählen unter: Zitation -&gt; Zitationsstil -&gt; LFO TU Dortmund</w:t>
      </w:r>
    </w:p>
    <w:p w14:paraId="3B45E02B" w14:textId="77777777" w:rsidR="008E03C4" w:rsidRPr="008A6FE9" w:rsidRDefault="008E03C4" w:rsidP="008E03C4"/>
    <w:p w14:paraId="02B5AA91" w14:textId="77777777" w:rsidR="008E03C4" w:rsidRPr="008A6FE9" w:rsidRDefault="008E03C4" w:rsidP="008E03C4">
      <w:pPr>
        <w:widowControl w:val="0"/>
        <w:suppressAutoHyphens/>
        <w:overflowPunct/>
        <w:autoSpaceDE/>
        <w:autoSpaceDN/>
        <w:adjustRightInd/>
        <w:spacing w:after="0" w:line="276" w:lineRule="auto"/>
        <w:textAlignment w:val="auto"/>
      </w:pPr>
      <w:r w:rsidRPr="008A6FE9">
        <w:rPr>
          <w:noProof/>
        </w:rPr>
        <w:drawing>
          <wp:inline distT="0" distB="0" distL="0" distR="0" wp14:anchorId="25CB53D7" wp14:editId="045C197B">
            <wp:extent cx="5400040" cy="1887646"/>
            <wp:effectExtent l="0" t="0" r="0" b="0"/>
            <wp:docPr id="2" name="Grafik 2" descr="Ein Bild, das Text, Screenshot, Software,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Software, Schrift enthält.&#10;&#10;Automatisch generierte Beschreibung"/>
                    <pic:cNvPicPr/>
                  </pic:nvPicPr>
                  <pic:blipFill>
                    <a:blip r:embed="rId17"/>
                    <a:stretch>
                      <a:fillRect/>
                    </a:stretch>
                  </pic:blipFill>
                  <pic:spPr>
                    <a:xfrm>
                      <a:off x="0" y="0"/>
                      <a:ext cx="5400040" cy="1887646"/>
                    </a:xfrm>
                    <a:prstGeom prst="rect">
                      <a:avLst/>
                    </a:prstGeom>
                  </pic:spPr>
                </pic:pic>
              </a:graphicData>
            </a:graphic>
          </wp:inline>
        </w:drawing>
      </w:r>
    </w:p>
    <w:p w14:paraId="190A65E6" w14:textId="25B900E5" w:rsidR="008E03C4" w:rsidRPr="00EE4CC0" w:rsidRDefault="00EE4CC0" w:rsidP="00EE4CC0">
      <w:pPr>
        <w:pStyle w:val="Beschriftung"/>
        <w:ind w:left="1695" w:hanging="1695"/>
        <w:rPr>
          <w:b w:val="0"/>
        </w:rPr>
      </w:pPr>
      <w:r w:rsidRPr="008B717E">
        <w:t>Abbildung </w:t>
      </w:r>
      <w:r w:rsidRPr="008B717E">
        <w:rPr>
          <w:noProof/>
        </w:rPr>
        <w:fldChar w:fldCharType="begin"/>
      </w:r>
      <w:r w:rsidRPr="008B717E">
        <w:rPr>
          <w:noProof/>
        </w:rPr>
        <w:instrText xml:space="preserve"> STYLEREF 1 \s </w:instrText>
      </w:r>
      <w:r w:rsidRPr="008B717E">
        <w:rPr>
          <w:noProof/>
        </w:rPr>
        <w:fldChar w:fldCharType="separate"/>
      </w:r>
      <w:r>
        <w:rPr>
          <w:noProof/>
        </w:rPr>
        <w:t>4</w:t>
      </w:r>
      <w:r w:rsidRPr="008B717E">
        <w:rPr>
          <w:noProof/>
        </w:rPr>
        <w:fldChar w:fldCharType="end"/>
      </w:r>
      <w:r w:rsidRPr="008B717E">
        <w:noBreakHyphen/>
      </w:r>
      <w:r w:rsidR="007F2601">
        <w:rPr>
          <w:noProof/>
        </w:rPr>
        <w:t>6</w:t>
      </w:r>
      <w:r>
        <w:rPr>
          <w:noProof/>
        </w:rPr>
        <w:t>:</w:t>
      </w:r>
      <w:r>
        <w:rPr>
          <w:noProof/>
        </w:rPr>
        <w:tab/>
      </w:r>
      <w:r w:rsidR="008E03C4" w:rsidRPr="00EE4CC0">
        <w:rPr>
          <w:b w:val="0"/>
        </w:rPr>
        <w:t>Einbindung Zitationsstil in Citavi</w:t>
      </w:r>
    </w:p>
    <w:p w14:paraId="3C2BB3C2" w14:textId="1594603A" w:rsidR="008A6FE9" w:rsidRDefault="008E03C4" w:rsidP="008E03C4">
      <w:pPr>
        <w:pStyle w:val="berschrift1"/>
      </w:pPr>
      <w:bookmarkStart w:id="68" w:name="_Toc176252836"/>
      <w:r>
        <w:lastRenderedPageBreak/>
        <w:t>Literaturdatenbanken</w:t>
      </w:r>
      <w:bookmarkEnd w:id="68"/>
    </w:p>
    <w:p w14:paraId="2EF4E00E" w14:textId="612CF5B5" w:rsidR="008A6FE9" w:rsidRPr="008A6FE9" w:rsidRDefault="008A6FE9" w:rsidP="00EE4CC0">
      <w:r w:rsidRPr="008A6FE9">
        <w:t xml:space="preserve">Der Katalog der Universitätsbibliothek ist mit folgendem Link aufrufbar: </w:t>
      </w:r>
      <w:r w:rsidRPr="008A6FE9">
        <w:br/>
      </w:r>
      <w:hyperlink r:id="rId18" w:history="1">
        <w:r w:rsidRPr="008A6FE9">
          <w:rPr>
            <w:rStyle w:val="Hyperlink"/>
          </w:rPr>
          <w:t>https://katalog.ub.tu-dortmund.de/</w:t>
        </w:r>
      </w:hyperlink>
      <w:r w:rsidRPr="008A6FE9">
        <w:t xml:space="preserve"> </w:t>
      </w:r>
    </w:p>
    <w:p w14:paraId="0344387B" w14:textId="5896E06D" w:rsidR="008A6FE9" w:rsidRPr="008A6FE9" w:rsidRDefault="008A6FE9" w:rsidP="00EE4CC0">
      <w:r w:rsidRPr="008A6FE9">
        <w:t xml:space="preserve">Über die Suchfunktion erhält man eine Auflistung der zu dem Thema vorhandenen Literatur. Auf der linken Seite kann man seine Suche verfeinern und die Auswahl an </w:t>
      </w:r>
      <w:r w:rsidR="00923115" w:rsidRPr="008A6FE9">
        <w:t>Suchergebnissen eingrenzen</w:t>
      </w:r>
      <w:r w:rsidRPr="008A6FE9">
        <w:t>.</w:t>
      </w:r>
    </w:p>
    <w:p w14:paraId="6B376D6B" w14:textId="7F8C8EDB" w:rsidR="008A6FE9" w:rsidRPr="008A6FE9" w:rsidRDefault="008A6FE9" w:rsidP="00EE4CC0">
      <w:r w:rsidRPr="008A6FE9">
        <w:t xml:space="preserve">Sind bestimmte Bücher in der Universitätsbibliothek nicht vorhanden, können diese über die Funktion </w:t>
      </w:r>
      <w:r w:rsidRPr="008A6FE9">
        <w:rPr>
          <w:i/>
        </w:rPr>
        <w:t xml:space="preserve">Fernleihe </w:t>
      </w:r>
      <w:r w:rsidRPr="008A6FE9">
        <w:t>bestellt werden (</w:t>
      </w:r>
      <w:r w:rsidRPr="008A6FE9">
        <w:rPr>
          <w:b/>
        </w:rPr>
        <w:t>kostenpflichtig</w:t>
      </w:r>
      <w:r w:rsidRPr="008A6FE9">
        <w:t>).</w:t>
      </w:r>
    </w:p>
    <w:p w14:paraId="1119FA5D" w14:textId="6E23FB98" w:rsidR="00EE4CC0" w:rsidRDefault="008A6FE9" w:rsidP="00EE4CC0">
      <w:r w:rsidRPr="008A6FE9">
        <w:t>Weiterhin können über den Zugang der Universitätsbibliothek u. a. folgende Quellen bzw. Datenbanken zur Literaturrecherche genutzt werden</w:t>
      </w:r>
      <w:r w:rsidR="00EE4CC0">
        <w:t>.</w:t>
      </w:r>
    </w:p>
    <w:p w14:paraId="783E5856" w14:textId="3EDF9CD9" w:rsidR="007F2601" w:rsidRPr="007F2601" w:rsidRDefault="007F2601" w:rsidP="007F2601">
      <w:pPr>
        <w:pStyle w:val="Beschriftung"/>
        <w:rPr>
          <w:b w:val="0"/>
        </w:rPr>
      </w:pPr>
      <w:r>
        <w:t xml:space="preserve">Tabelle </w:t>
      </w:r>
      <w:r>
        <w:rPr>
          <w:noProof/>
        </w:rPr>
        <w:t>5-1:</w:t>
      </w:r>
      <w:r>
        <w:rPr>
          <w:noProof/>
        </w:rPr>
        <w:tab/>
      </w:r>
      <w:r w:rsidRPr="007F2601">
        <w:rPr>
          <w:b w:val="0"/>
          <w:noProof/>
        </w:rPr>
        <w:t>Datenbanken</w:t>
      </w:r>
    </w:p>
    <w:tbl>
      <w:tblPr>
        <w:tblStyle w:val="Tabellenraster"/>
        <w:tblW w:w="8500" w:type="dxa"/>
        <w:tblLayout w:type="fixed"/>
        <w:tblLook w:val="04A0" w:firstRow="1" w:lastRow="0" w:firstColumn="1" w:lastColumn="0" w:noHBand="0" w:noVBand="1"/>
      </w:tblPr>
      <w:tblGrid>
        <w:gridCol w:w="1555"/>
        <w:gridCol w:w="1984"/>
        <w:gridCol w:w="2552"/>
        <w:gridCol w:w="2409"/>
      </w:tblGrid>
      <w:tr w:rsidR="007F2601" w14:paraId="4B727F12" w14:textId="77777777" w:rsidTr="007F2601">
        <w:tc>
          <w:tcPr>
            <w:tcW w:w="1555" w:type="dxa"/>
          </w:tcPr>
          <w:p w14:paraId="75B361FB" w14:textId="38B44A0D" w:rsidR="007F2601" w:rsidRDefault="007F2601" w:rsidP="007F2601">
            <w:r w:rsidRPr="008E03C4">
              <w:rPr>
                <w:b/>
                <w:sz w:val="18"/>
                <w:szCs w:val="18"/>
              </w:rPr>
              <w:t>Name</w:t>
            </w:r>
          </w:p>
        </w:tc>
        <w:tc>
          <w:tcPr>
            <w:tcW w:w="1984" w:type="dxa"/>
          </w:tcPr>
          <w:p w14:paraId="7DC2DFC7" w14:textId="7789B334" w:rsidR="007F2601" w:rsidRDefault="007F2601" w:rsidP="007F2601">
            <w:r w:rsidRPr="008E03C4">
              <w:rPr>
                <w:b/>
                <w:sz w:val="18"/>
                <w:szCs w:val="18"/>
              </w:rPr>
              <w:t>Dokumente</w:t>
            </w:r>
          </w:p>
        </w:tc>
        <w:tc>
          <w:tcPr>
            <w:tcW w:w="2552" w:type="dxa"/>
          </w:tcPr>
          <w:p w14:paraId="380FD067" w14:textId="78ACD3F7" w:rsidR="007F2601" w:rsidRDefault="007F2601" w:rsidP="007F2601">
            <w:r w:rsidRPr="008E03C4">
              <w:rPr>
                <w:b/>
                <w:sz w:val="18"/>
                <w:szCs w:val="18"/>
              </w:rPr>
              <w:t>Web-Adresse</w:t>
            </w:r>
          </w:p>
        </w:tc>
        <w:tc>
          <w:tcPr>
            <w:tcW w:w="2409" w:type="dxa"/>
          </w:tcPr>
          <w:p w14:paraId="51BAC3AD" w14:textId="194C9129" w:rsidR="007F2601" w:rsidRDefault="007F2601" w:rsidP="007F2601">
            <w:r w:rsidRPr="008E03C4">
              <w:rPr>
                <w:b/>
                <w:sz w:val="18"/>
                <w:szCs w:val="18"/>
              </w:rPr>
              <w:t>Erreichbarkeit</w:t>
            </w:r>
          </w:p>
        </w:tc>
      </w:tr>
      <w:tr w:rsidR="007F2601" w14:paraId="797E8DCD" w14:textId="77777777" w:rsidTr="007F2601">
        <w:tc>
          <w:tcPr>
            <w:tcW w:w="1555" w:type="dxa"/>
          </w:tcPr>
          <w:p w14:paraId="3CDF25E9" w14:textId="0712FB1F" w:rsidR="007F2601" w:rsidRPr="008E03C4" w:rsidRDefault="007F2601" w:rsidP="007F2601">
            <w:pPr>
              <w:rPr>
                <w:b/>
                <w:sz w:val="18"/>
                <w:szCs w:val="18"/>
              </w:rPr>
            </w:pPr>
            <w:r w:rsidRPr="008E03C4">
              <w:rPr>
                <w:sz w:val="18"/>
                <w:szCs w:val="18"/>
              </w:rPr>
              <w:t>Google Scholar</w:t>
            </w:r>
          </w:p>
        </w:tc>
        <w:tc>
          <w:tcPr>
            <w:tcW w:w="1984" w:type="dxa"/>
          </w:tcPr>
          <w:p w14:paraId="57BE2D77" w14:textId="7E387B4C" w:rsidR="007F2601" w:rsidRPr="008E03C4" w:rsidRDefault="007F2601" w:rsidP="007F2601">
            <w:pPr>
              <w:rPr>
                <w:b/>
                <w:sz w:val="18"/>
                <w:szCs w:val="18"/>
              </w:rPr>
            </w:pPr>
            <w:r w:rsidRPr="008E03C4">
              <w:rPr>
                <w:sz w:val="18"/>
                <w:szCs w:val="18"/>
              </w:rPr>
              <w:t>Wissenschaftliche Texte</w:t>
            </w:r>
          </w:p>
        </w:tc>
        <w:tc>
          <w:tcPr>
            <w:tcW w:w="2552" w:type="dxa"/>
          </w:tcPr>
          <w:p w14:paraId="35E3158F" w14:textId="57DF04CD" w:rsidR="007F2601" w:rsidRPr="008E03C4" w:rsidRDefault="007F2601" w:rsidP="007F2601">
            <w:pPr>
              <w:rPr>
                <w:b/>
                <w:sz w:val="18"/>
                <w:szCs w:val="18"/>
              </w:rPr>
            </w:pPr>
            <w:r w:rsidRPr="008E03C4">
              <w:rPr>
                <w:sz w:val="18"/>
                <w:szCs w:val="18"/>
              </w:rPr>
              <w:t>https://scholar.google.de/</w:t>
            </w:r>
          </w:p>
        </w:tc>
        <w:tc>
          <w:tcPr>
            <w:tcW w:w="2409" w:type="dxa"/>
          </w:tcPr>
          <w:p w14:paraId="63BED4EE" w14:textId="77777777" w:rsidR="007F2601" w:rsidRPr="008E03C4" w:rsidRDefault="007F2601" w:rsidP="007F2601">
            <w:pPr>
              <w:rPr>
                <w:b/>
                <w:sz w:val="18"/>
                <w:szCs w:val="18"/>
              </w:rPr>
            </w:pPr>
          </w:p>
        </w:tc>
      </w:tr>
      <w:tr w:rsidR="007F2601" w14:paraId="4B048F0E" w14:textId="77777777" w:rsidTr="007F2601">
        <w:tc>
          <w:tcPr>
            <w:tcW w:w="1555" w:type="dxa"/>
          </w:tcPr>
          <w:p w14:paraId="1297A757" w14:textId="08F0DBAA" w:rsidR="007F2601" w:rsidRPr="008E03C4" w:rsidRDefault="007F2601" w:rsidP="007F2601">
            <w:pPr>
              <w:rPr>
                <w:sz w:val="18"/>
                <w:szCs w:val="18"/>
              </w:rPr>
            </w:pPr>
            <w:r w:rsidRPr="008E03C4">
              <w:rPr>
                <w:sz w:val="18"/>
                <w:szCs w:val="18"/>
              </w:rPr>
              <w:t>Google Books</w:t>
            </w:r>
          </w:p>
        </w:tc>
        <w:tc>
          <w:tcPr>
            <w:tcW w:w="1984" w:type="dxa"/>
          </w:tcPr>
          <w:p w14:paraId="5EFB6E00" w14:textId="1B27C3F4" w:rsidR="007F2601" w:rsidRPr="008E03C4" w:rsidRDefault="007F2601" w:rsidP="007F2601">
            <w:pPr>
              <w:rPr>
                <w:sz w:val="18"/>
                <w:szCs w:val="18"/>
              </w:rPr>
            </w:pPr>
            <w:r w:rsidRPr="008E03C4">
              <w:rPr>
                <w:sz w:val="18"/>
                <w:szCs w:val="18"/>
              </w:rPr>
              <w:t>E-Books</w:t>
            </w:r>
          </w:p>
        </w:tc>
        <w:tc>
          <w:tcPr>
            <w:tcW w:w="2552" w:type="dxa"/>
          </w:tcPr>
          <w:p w14:paraId="6EB7D515" w14:textId="5F952E26" w:rsidR="007F2601" w:rsidRPr="008E03C4" w:rsidRDefault="007F2601" w:rsidP="007F2601">
            <w:pPr>
              <w:rPr>
                <w:sz w:val="18"/>
                <w:szCs w:val="18"/>
              </w:rPr>
            </w:pPr>
            <w:r w:rsidRPr="008E03C4">
              <w:rPr>
                <w:sz w:val="18"/>
                <w:szCs w:val="18"/>
              </w:rPr>
              <w:t>https://books.google.de/</w:t>
            </w:r>
          </w:p>
        </w:tc>
        <w:tc>
          <w:tcPr>
            <w:tcW w:w="2409" w:type="dxa"/>
          </w:tcPr>
          <w:p w14:paraId="1D7673BA" w14:textId="77777777" w:rsidR="007F2601" w:rsidRPr="008E03C4" w:rsidRDefault="007F2601" w:rsidP="007F2601">
            <w:pPr>
              <w:rPr>
                <w:b/>
                <w:sz w:val="18"/>
                <w:szCs w:val="18"/>
              </w:rPr>
            </w:pPr>
          </w:p>
        </w:tc>
      </w:tr>
      <w:tr w:rsidR="007F2601" w14:paraId="5EF44E79" w14:textId="77777777" w:rsidTr="007F2601">
        <w:tc>
          <w:tcPr>
            <w:tcW w:w="1555" w:type="dxa"/>
          </w:tcPr>
          <w:p w14:paraId="23465370" w14:textId="5D736922" w:rsidR="007F2601" w:rsidRPr="008E03C4" w:rsidRDefault="007F2601" w:rsidP="007F2601">
            <w:pPr>
              <w:rPr>
                <w:sz w:val="18"/>
                <w:szCs w:val="18"/>
              </w:rPr>
            </w:pPr>
            <w:r w:rsidRPr="008E03C4">
              <w:rPr>
                <w:sz w:val="18"/>
                <w:szCs w:val="18"/>
              </w:rPr>
              <w:t>WISO</w:t>
            </w:r>
          </w:p>
        </w:tc>
        <w:tc>
          <w:tcPr>
            <w:tcW w:w="1984" w:type="dxa"/>
          </w:tcPr>
          <w:p w14:paraId="5BFBB7FE" w14:textId="2F952188" w:rsidR="007F2601" w:rsidRPr="008E03C4" w:rsidRDefault="007F2601" w:rsidP="007F2601">
            <w:pPr>
              <w:rPr>
                <w:sz w:val="18"/>
                <w:szCs w:val="18"/>
              </w:rPr>
            </w:pPr>
            <w:r w:rsidRPr="008E03C4">
              <w:rPr>
                <w:sz w:val="18"/>
                <w:szCs w:val="18"/>
              </w:rPr>
              <w:t>Zeitschriften und E</w:t>
            </w:r>
            <w:r w:rsidRPr="008E03C4">
              <w:rPr>
                <w:sz w:val="18"/>
                <w:szCs w:val="18"/>
              </w:rPr>
              <w:noBreakHyphen/>
              <w:t>Books</w:t>
            </w:r>
          </w:p>
        </w:tc>
        <w:tc>
          <w:tcPr>
            <w:tcW w:w="2552" w:type="dxa"/>
          </w:tcPr>
          <w:p w14:paraId="62CE6FFA" w14:textId="073432A1" w:rsidR="007F2601" w:rsidRPr="008E03C4" w:rsidRDefault="007F2601" w:rsidP="007F2601">
            <w:pPr>
              <w:rPr>
                <w:sz w:val="18"/>
                <w:szCs w:val="18"/>
              </w:rPr>
            </w:pPr>
            <w:r w:rsidRPr="008E03C4">
              <w:rPr>
                <w:sz w:val="18"/>
                <w:szCs w:val="18"/>
              </w:rPr>
              <w:t>https://www.wiso-net.de</w:t>
            </w:r>
          </w:p>
        </w:tc>
        <w:tc>
          <w:tcPr>
            <w:tcW w:w="2409" w:type="dxa"/>
          </w:tcPr>
          <w:p w14:paraId="24AAA875" w14:textId="78870441" w:rsidR="007F2601" w:rsidRPr="008E03C4" w:rsidRDefault="007F2601" w:rsidP="007F2601">
            <w:pPr>
              <w:rPr>
                <w:b/>
                <w:sz w:val="18"/>
                <w:szCs w:val="18"/>
              </w:rPr>
            </w:pPr>
            <w:r w:rsidRPr="008E03C4">
              <w:rPr>
                <w:sz w:val="18"/>
                <w:szCs w:val="18"/>
              </w:rPr>
              <w:t>UNI-Netz oder über VPN-Client</w:t>
            </w:r>
          </w:p>
        </w:tc>
      </w:tr>
      <w:tr w:rsidR="007F2601" w14:paraId="441398DE" w14:textId="77777777" w:rsidTr="007F2601">
        <w:tc>
          <w:tcPr>
            <w:tcW w:w="1555" w:type="dxa"/>
          </w:tcPr>
          <w:p w14:paraId="66033037" w14:textId="3EDC640D" w:rsidR="007F2601" w:rsidRPr="008E03C4" w:rsidRDefault="007F2601" w:rsidP="007F2601">
            <w:pPr>
              <w:rPr>
                <w:sz w:val="18"/>
                <w:szCs w:val="18"/>
              </w:rPr>
            </w:pPr>
            <w:r w:rsidRPr="008E03C4">
              <w:rPr>
                <w:sz w:val="18"/>
                <w:szCs w:val="18"/>
              </w:rPr>
              <w:t>Perinorm</w:t>
            </w:r>
          </w:p>
        </w:tc>
        <w:tc>
          <w:tcPr>
            <w:tcW w:w="1984" w:type="dxa"/>
          </w:tcPr>
          <w:p w14:paraId="235D972F" w14:textId="27F713AD" w:rsidR="007F2601" w:rsidRPr="008E03C4" w:rsidRDefault="007F2601" w:rsidP="007F2601">
            <w:pPr>
              <w:rPr>
                <w:sz w:val="18"/>
                <w:szCs w:val="18"/>
              </w:rPr>
            </w:pPr>
            <w:r w:rsidRPr="008E03C4">
              <w:rPr>
                <w:sz w:val="18"/>
                <w:szCs w:val="18"/>
              </w:rPr>
              <w:t>Normen (ANSI, DIN, ISO etc.)</w:t>
            </w:r>
          </w:p>
        </w:tc>
        <w:tc>
          <w:tcPr>
            <w:tcW w:w="2552" w:type="dxa"/>
          </w:tcPr>
          <w:p w14:paraId="587D9A73" w14:textId="4CBA9C3A" w:rsidR="007F2601" w:rsidRPr="008E03C4" w:rsidRDefault="007F2601" w:rsidP="007F2601">
            <w:pPr>
              <w:rPr>
                <w:sz w:val="18"/>
                <w:szCs w:val="18"/>
              </w:rPr>
            </w:pPr>
            <w:r w:rsidRPr="008E03C4">
              <w:rPr>
                <w:sz w:val="18"/>
                <w:szCs w:val="18"/>
              </w:rPr>
              <w:t>https://www.perinorm.com</w:t>
            </w:r>
          </w:p>
        </w:tc>
        <w:tc>
          <w:tcPr>
            <w:tcW w:w="2409" w:type="dxa"/>
          </w:tcPr>
          <w:p w14:paraId="659B0657" w14:textId="2E0848BE" w:rsidR="007F2601" w:rsidRPr="008E03C4" w:rsidRDefault="007F2601" w:rsidP="007F2601">
            <w:pPr>
              <w:rPr>
                <w:sz w:val="18"/>
                <w:szCs w:val="18"/>
              </w:rPr>
            </w:pPr>
            <w:r w:rsidRPr="008E03C4">
              <w:rPr>
                <w:sz w:val="18"/>
                <w:szCs w:val="18"/>
              </w:rPr>
              <w:t>UNI-Netz oder über VPN-Client</w:t>
            </w:r>
          </w:p>
        </w:tc>
      </w:tr>
      <w:tr w:rsidR="007F2601" w14:paraId="0174C041" w14:textId="77777777" w:rsidTr="007F2601">
        <w:tc>
          <w:tcPr>
            <w:tcW w:w="1555" w:type="dxa"/>
          </w:tcPr>
          <w:p w14:paraId="4ADC5556" w14:textId="7700398E" w:rsidR="007F2601" w:rsidRPr="008E03C4" w:rsidRDefault="007F2601" w:rsidP="007F2601">
            <w:pPr>
              <w:rPr>
                <w:sz w:val="18"/>
                <w:szCs w:val="18"/>
              </w:rPr>
            </w:pPr>
            <w:r w:rsidRPr="008E03C4">
              <w:rPr>
                <w:sz w:val="18"/>
                <w:szCs w:val="18"/>
              </w:rPr>
              <w:t xml:space="preserve">Springer Verlag </w:t>
            </w:r>
          </w:p>
        </w:tc>
        <w:tc>
          <w:tcPr>
            <w:tcW w:w="1984" w:type="dxa"/>
          </w:tcPr>
          <w:p w14:paraId="01C28EA6" w14:textId="5EACE26A" w:rsidR="007F2601" w:rsidRPr="008E03C4" w:rsidRDefault="007F2601" w:rsidP="007F2601">
            <w:pPr>
              <w:rPr>
                <w:sz w:val="18"/>
                <w:szCs w:val="18"/>
              </w:rPr>
            </w:pPr>
            <w:r w:rsidRPr="008E03C4">
              <w:rPr>
                <w:sz w:val="18"/>
                <w:szCs w:val="18"/>
              </w:rPr>
              <w:t>E-Books und Zeitschriften</w:t>
            </w:r>
          </w:p>
        </w:tc>
        <w:tc>
          <w:tcPr>
            <w:tcW w:w="2552" w:type="dxa"/>
          </w:tcPr>
          <w:p w14:paraId="1FE737F2" w14:textId="2976DC31" w:rsidR="007F2601" w:rsidRPr="008E03C4" w:rsidRDefault="007F2601" w:rsidP="007F2601">
            <w:pPr>
              <w:rPr>
                <w:sz w:val="18"/>
                <w:szCs w:val="18"/>
              </w:rPr>
            </w:pPr>
            <w:r w:rsidRPr="008E03C4">
              <w:rPr>
                <w:sz w:val="18"/>
                <w:szCs w:val="18"/>
              </w:rPr>
              <w:t>https://www.springer.com/de</w:t>
            </w:r>
          </w:p>
        </w:tc>
        <w:tc>
          <w:tcPr>
            <w:tcW w:w="2409" w:type="dxa"/>
          </w:tcPr>
          <w:p w14:paraId="0459F6E4" w14:textId="4FEA1BEA" w:rsidR="007F2601" w:rsidRPr="008E03C4" w:rsidRDefault="007F2601" w:rsidP="007F2601">
            <w:pPr>
              <w:rPr>
                <w:sz w:val="18"/>
                <w:szCs w:val="18"/>
              </w:rPr>
            </w:pPr>
            <w:r w:rsidRPr="008E03C4">
              <w:rPr>
                <w:sz w:val="18"/>
                <w:szCs w:val="18"/>
              </w:rPr>
              <w:t>UNI-Netz oder über VPN-Client</w:t>
            </w:r>
          </w:p>
        </w:tc>
      </w:tr>
      <w:tr w:rsidR="007F2601" w14:paraId="147D595B" w14:textId="77777777" w:rsidTr="007F2601">
        <w:tc>
          <w:tcPr>
            <w:tcW w:w="1555" w:type="dxa"/>
          </w:tcPr>
          <w:p w14:paraId="0154CED3" w14:textId="27D9C636" w:rsidR="007F2601" w:rsidRPr="008E03C4" w:rsidRDefault="007F2601" w:rsidP="007F2601">
            <w:pPr>
              <w:rPr>
                <w:sz w:val="18"/>
                <w:szCs w:val="18"/>
              </w:rPr>
            </w:pPr>
            <w:r w:rsidRPr="008E03C4">
              <w:rPr>
                <w:sz w:val="18"/>
                <w:szCs w:val="18"/>
              </w:rPr>
              <w:t>Business Source Premier</w:t>
            </w:r>
          </w:p>
        </w:tc>
        <w:tc>
          <w:tcPr>
            <w:tcW w:w="1984" w:type="dxa"/>
          </w:tcPr>
          <w:p w14:paraId="2D8F1FF6" w14:textId="6895CA66" w:rsidR="007F2601" w:rsidRPr="008E03C4" w:rsidRDefault="007F2601" w:rsidP="007F2601">
            <w:pPr>
              <w:rPr>
                <w:sz w:val="18"/>
                <w:szCs w:val="18"/>
              </w:rPr>
            </w:pPr>
            <w:r w:rsidRPr="008E03C4">
              <w:rPr>
                <w:sz w:val="18"/>
                <w:szCs w:val="18"/>
              </w:rPr>
              <w:t>Metadatenbank</w:t>
            </w:r>
          </w:p>
        </w:tc>
        <w:tc>
          <w:tcPr>
            <w:tcW w:w="2552" w:type="dxa"/>
          </w:tcPr>
          <w:p w14:paraId="66C9F9C1" w14:textId="5582A184" w:rsidR="007F2601" w:rsidRPr="008E03C4" w:rsidRDefault="007F2601" w:rsidP="007F2601">
            <w:pPr>
              <w:rPr>
                <w:sz w:val="18"/>
                <w:szCs w:val="18"/>
              </w:rPr>
            </w:pPr>
            <w:r w:rsidRPr="008E03C4">
              <w:rPr>
                <w:sz w:val="18"/>
                <w:szCs w:val="18"/>
              </w:rPr>
              <w:t>http://search.ebscohost.com</w:t>
            </w:r>
          </w:p>
        </w:tc>
        <w:tc>
          <w:tcPr>
            <w:tcW w:w="2409" w:type="dxa"/>
          </w:tcPr>
          <w:p w14:paraId="6D7F6133" w14:textId="0F7B2577" w:rsidR="007F2601" w:rsidRPr="008E03C4" w:rsidRDefault="007F2601" w:rsidP="007F2601">
            <w:pPr>
              <w:rPr>
                <w:sz w:val="18"/>
                <w:szCs w:val="18"/>
              </w:rPr>
            </w:pPr>
            <w:r w:rsidRPr="008E03C4">
              <w:rPr>
                <w:sz w:val="18"/>
                <w:szCs w:val="18"/>
              </w:rPr>
              <w:t>UNI-Netz oder über VPN-Client</w:t>
            </w:r>
          </w:p>
        </w:tc>
      </w:tr>
      <w:tr w:rsidR="007F2601" w14:paraId="72AD935F" w14:textId="77777777" w:rsidTr="007F2601">
        <w:tc>
          <w:tcPr>
            <w:tcW w:w="1555" w:type="dxa"/>
          </w:tcPr>
          <w:p w14:paraId="3F8A3863" w14:textId="07FBAB23" w:rsidR="007F2601" w:rsidRPr="008E03C4" w:rsidRDefault="007F2601" w:rsidP="007F2601">
            <w:pPr>
              <w:rPr>
                <w:sz w:val="18"/>
                <w:szCs w:val="18"/>
              </w:rPr>
            </w:pPr>
            <w:r w:rsidRPr="008E03C4">
              <w:rPr>
                <w:sz w:val="18"/>
                <w:szCs w:val="18"/>
              </w:rPr>
              <w:t>Scopus</w:t>
            </w:r>
          </w:p>
        </w:tc>
        <w:tc>
          <w:tcPr>
            <w:tcW w:w="1984" w:type="dxa"/>
          </w:tcPr>
          <w:p w14:paraId="34A1FE10" w14:textId="5CE1087F" w:rsidR="007F2601" w:rsidRPr="008E03C4" w:rsidRDefault="007F2601" w:rsidP="007F2601">
            <w:pPr>
              <w:rPr>
                <w:sz w:val="18"/>
                <w:szCs w:val="18"/>
              </w:rPr>
            </w:pPr>
            <w:r w:rsidRPr="008E03C4">
              <w:rPr>
                <w:sz w:val="18"/>
                <w:szCs w:val="18"/>
              </w:rPr>
              <w:t>Metadatenbank</w:t>
            </w:r>
          </w:p>
        </w:tc>
        <w:tc>
          <w:tcPr>
            <w:tcW w:w="2552" w:type="dxa"/>
          </w:tcPr>
          <w:p w14:paraId="459C8C52" w14:textId="400FE57A" w:rsidR="007F2601" w:rsidRPr="008E03C4" w:rsidRDefault="007F2601" w:rsidP="007F2601">
            <w:pPr>
              <w:rPr>
                <w:sz w:val="18"/>
                <w:szCs w:val="18"/>
              </w:rPr>
            </w:pPr>
            <w:r w:rsidRPr="008E03C4">
              <w:rPr>
                <w:sz w:val="18"/>
                <w:szCs w:val="18"/>
              </w:rPr>
              <w:t>https://www.scopus.com</w:t>
            </w:r>
          </w:p>
        </w:tc>
        <w:tc>
          <w:tcPr>
            <w:tcW w:w="2409" w:type="dxa"/>
          </w:tcPr>
          <w:p w14:paraId="21BFFDD5" w14:textId="3CE33E08" w:rsidR="007F2601" w:rsidRPr="008E03C4" w:rsidRDefault="007F2601" w:rsidP="007F2601">
            <w:pPr>
              <w:rPr>
                <w:sz w:val="18"/>
                <w:szCs w:val="18"/>
              </w:rPr>
            </w:pPr>
            <w:r w:rsidRPr="008E03C4">
              <w:rPr>
                <w:sz w:val="18"/>
                <w:szCs w:val="18"/>
              </w:rPr>
              <w:t>UNI-Netz oder über VPN-Client</w:t>
            </w:r>
          </w:p>
        </w:tc>
      </w:tr>
      <w:tr w:rsidR="007F2601" w14:paraId="6ABE0DC1" w14:textId="77777777" w:rsidTr="007F2601">
        <w:tc>
          <w:tcPr>
            <w:tcW w:w="1555" w:type="dxa"/>
          </w:tcPr>
          <w:p w14:paraId="7D387885" w14:textId="18229F79" w:rsidR="007F2601" w:rsidRPr="008E03C4" w:rsidRDefault="007F2601" w:rsidP="007F2601">
            <w:pPr>
              <w:rPr>
                <w:sz w:val="18"/>
                <w:szCs w:val="18"/>
              </w:rPr>
            </w:pPr>
            <w:r w:rsidRPr="008E03C4">
              <w:rPr>
                <w:sz w:val="18"/>
                <w:szCs w:val="18"/>
              </w:rPr>
              <w:t>Fachdatenbanken der Uni-Bibliothek</w:t>
            </w:r>
          </w:p>
        </w:tc>
        <w:tc>
          <w:tcPr>
            <w:tcW w:w="1984" w:type="dxa"/>
          </w:tcPr>
          <w:p w14:paraId="7A7478A7" w14:textId="034CB030" w:rsidR="007F2601" w:rsidRPr="008E03C4" w:rsidRDefault="007F2601" w:rsidP="007F2601">
            <w:pPr>
              <w:rPr>
                <w:sz w:val="18"/>
                <w:szCs w:val="18"/>
              </w:rPr>
            </w:pPr>
            <w:r w:rsidRPr="008E03C4">
              <w:rPr>
                <w:sz w:val="18"/>
                <w:szCs w:val="18"/>
              </w:rPr>
              <w:t>Metadatenbank</w:t>
            </w:r>
          </w:p>
        </w:tc>
        <w:tc>
          <w:tcPr>
            <w:tcW w:w="2552" w:type="dxa"/>
          </w:tcPr>
          <w:p w14:paraId="6145A610" w14:textId="300FE300" w:rsidR="007F2601" w:rsidRPr="008E03C4" w:rsidRDefault="007F2601" w:rsidP="007F2601">
            <w:pPr>
              <w:rPr>
                <w:sz w:val="18"/>
                <w:szCs w:val="18"/>
              </w:rPr>
            </w:pPr>
            <w:r w:rsidRPr="008E03C4">
              <w:rPr>
                <w:sz w:val="18"/>
                <w:szCs w:val="18"/>
              </w:rPr>
              <w:t>https://www.ub.tu-dortmund.de/Fachinformation/index.html</w:t>
            </w:r>
          </w:p>
        </w:tc>
        <w:tc>
          <w:tcPr>
            <w:tcW w:w="2409" w:type="dxa"/>
          </w:tcPr>
          <w:p w14:paraId="48009658" w14:textId="6C844E5E" w:rsidR="007F2601" w:rsidRPr="008E03C4" w:rsidRDefault="007F2601" w:rsidP="007F2601">
            <w:pPr>
              <w:rPr>
                <w:sz w:val="18"/>
                <w:szCs w:val="18"/>
              </w:rPr>
            </w:pPr>
            <w:r w:rsidRPr="008E03C4">
              <w:rPr>
                <w:sz w:val="18"/>
                <w:szCs w:val="18"/>
              </w:rPr>
              <w:t>UNI-Netz oder über VPN-Client</w:t>
            </w:r>
          </w:p>
        </w:tc>
      </w:tr>
    </w:tbl>
    <w:p w14:paraId="00F8EE43" w14:textId="17A692D2" w:rsidR="008A6FE9" w:rsidRPr="008A6FE9" w:rsidRDefault="008A6FE9">
      <w:pPr>
        <w:overflowPunct/>
        <w:autoSpaceDE/>
        <w:autoSpaceDN/>
        <w:adjustRightInd/>
        <w:spacing w:after="0" w:line="240" w:lineRule="auto"/>
        <w:jc w:val="left"/>
        <w:textAlignment w:val="auto"/>
      </w:pPr>
    </w:p>
    <w:p w14:paraId="499425ED" w14:textId="5F66AC9D" w:rsidR="00877724" w:rsidRPr="008A6FE9" w:rsidRDefault="00877724">
      <w:pPr>
        <w:overflowPunct/>
        <w:autoSpaceDE/>
        <w:autoSpaceDN/>
        <w:adjustRightInd/>
        <w:spacing w:after="0" w:line="240" w:lineRule="auto"/>
        <w:jc w:val="left"/>
        <w:textAlignment w:val="auto"/>
      </w:pPr>
      <w:r w:rsidRPr="008A6FE9">
        <w:br w:type="page"/>
      </w:r>
    </w:p>
    <w:p w14:paraId="1D4D8E85" w14:textId="09ADC4BB" w:rsidR="005C4C6C" w:rsidRDefault="005C4C6C" w:rsidP="00D13C49">
      <w:pPr>
        <w:pStyle w:val="berschrift1"/>
      </w:pPr>
      <w:bookmarkStart w:id="69" w:name="_Toc176252837"/>
      <w:bookmarkEnd w:id="54"/>
      <w:r>
        <w:lastRenderedPageBreak/>
        <w:t>Zusätze bei der Verwendung von KI</w:t>
      </w:r>
    </w:p>
    <w:p w14:paraId="70DA89CA" w14:textId="7F5D703F" w:rsidR="005C4C6C" w:rsidRDefault="005C4C6C" w:rsidP="005C4C6C">
      <w:r>
        <w:t>Die Verwendung von KI in Abschlussarbeiten richtet sich prinzipiell nach der Betreuung der Abschlussarbeit. Falls KI-Tools bei der Abschlussarbeit unter Abstimmung mit der Betreuung verwendet werden, sind die folgenden Zusätze zu beachten.</w:t>
      </w:r>
    </w:p>
    <w:p w14:paraId="6A60FAD2" w14:textId="6127E152" w:rsidR="005C4C6C" w:rsidRDefault="005C4C6C" w:rsidP="005C4C6C">
      <w:pPr>
        <w:pStyle w:val="Listenabsatz"/>
        <w:numPr>
          <w:ilvl w:val="0"/>
          <w:numId w:val="35"/>
        </w:numPr>
      </w:pPr>
      <w:r>
        <w:t xml:space="preserve">Zusätzlich zur eidestattlichen Versicherung ist die „Eigenständigkeitserklärung mit KI“ der Abschlussarbeit hinzuzufügen. </w:t>
      </w:r>
    </w:p>
    <w:p w14:paraId="51FBE187" w14:textId="75D6AEFC" w:rsidR="005C4C6C" w:rsidRDefault="005C4C6C" w:rsidP="005C4C6C">
      <w:pPr>
        <w:pStyle w:val="Listenabsatz"/>
        <w:numPr>
          <w:ilvl w:val="0"/>
          <w:numId w:val="35"/>
        </w:numPr>
      </w:pPr>
      <w:r>
        <w:t>Die Verwendung von KI muss transparent dargestellt werden. Dies beinhaltet insbesondere die Dokumentation des Chat-Verlau</w:t>
      </w:r>
      <w:r w:rsidR="008F407D">
        <w:t>fes (inkl. Prompts und Ausgabe), welche in einer separaten Datei der Abschlussarbeit anzuhängen ist. bzw. den Prüfern zu Verfügung gestellt wird.</w:t>
      </w:r>
    </w:p>
    <w:p w14:paraId="310C992C" w14:textId="62999C3F" w:rsidR="008F407D" w:rsidRDefault="008F407D" w:rsidP="005C4C6C">
      <w:pPr>
        <w:pStyle w:val="Listenabsatz"/>
        <w:numPr>
          <w:ilvl w:val="0"/>
          <w:numId w:val="35"/>
        </w:numPr>
      </w:pPr>
      <w:r>
        <w:t xml:space="preserve">Falls es sich um methodische Verwendung von KI handelt, wird das Vorgehen transparent innerhalb der Methodik erläutert. Die Bearbeitung von Textpassagen durch KI (z.B. Übersetzungen oder Umformulierungen) hingegen ist durch eine Fußnote am Ende der Passage zu kennzeichnen. </w:t>
      </w:r>
    </w:p>
    <w:p w14:paraId="5C083C39" w14:textId="34225665" w:rsidR="00D430F8" w:rsidRDefault="008F407D" w:rsidP="00D430F8">
      <w:pPr>
        <w:pStyle w:val="Listenabsatz"/>
        <w:numPr>
          <w:ilvl w:val="0"/>
          <w:numId w:val="35"/>
        </w:numPr>
      </w:pPr>
      <w:r>
        <w:t xml:space="preserve">Ein weiteres Verzeichnis (hinter das Symoblverzeichnis) ist hinzuzufügen aus dem jegliche verwendete KI-Tools aufgelistet werden, siehe </w:t>
      </w:r>
      <w:r w:rsidR="001B43F4">
        <w:t>Verzeichnis verwendeter KI auf S. VIII</w:t>
      </w:r>
      <w:r>
        <w:t>.</w:t>
      </w:r>
    </w:p>
    <w:p w14:paraId="768779A0" w14:textId="5E8AD919" w:rsidR="00BA699E" w:rsidRDefault="00BA699E" w:rsidP="00D430F8">
      <w:r>
        <w:br/>
        <w:t xml:space="preserve">Hinweis: Bei der Nutzung von KI ist der Datenschutz nicht zu vernachlässigen. Das gilt auch für die von der TU Dortmund bereitgestellte Campus-KI. Das Hochladen von urheberrechtlich geschützten Dokumenten, Papern (auch von der Seite der Uni-Bib heruntergeladene), Vorlesungsmaterialien etc. für Auswertungen, Zusammenfassungen o.Ä. ist verboten. </w:t>
      </w:r>
      <w:r>
        <w:br/>
        <w:t xml:space="preserve">Weitere Informationen sind unter folgendem Link zu finden: </w:t>
      </w:r>
      <w:hyperlink r:id="rId19" w:history="1">
        <w:r>
          <w:rPr>
            <w:rStyle w:val="Hyperlink"/>
          </w:rPr>
          <w:t>Rechtliche Fragen - ServicePortal</w:t>
        </w:r>
      </w:hyperlink>
    </w:p>
    <w:p w14:paraId="537FE484" w14:textId="246A4E60" w:rsidR="00D13C49" w:rsidRPr="008B717E" w:rsidRDefault="0001349A" w:rsidP="00D13C49">
      <w:pPr>
        <w:pStyle w:val="berschrift1"/>
      </w:pPr>
      <w:r>
        <w:lastRenderedPageBreak/>
        <w:t>Abschluss der Arbeit</w:t>
      </w:r>
      <w:bookmarkEnd w:id="69"/>
    </w:p>
    <w:p w14:paraId="6C6E799C" w14:textId="2E74F650" w:rsidR="00D13C49" w:rsidRDefault="00D13C49" w:rsidP="00D13C49">
      <w:r w:rsidRPr="008B717E">
        <w:t>Zum Schlu</w:t>
      </w:r>
      <w:r w:rsidR="00586AC0" w:rsidRPr="008B717E">
        <w:t>ss</w:t>
      </w:r>
      <w:r w:rsidRPr="008B717E">
        <w:t xml:space="preserve"> der Arbeit </w:t>
      </w:r>
      <w:r w:rsidR="00E35B71" w:rsidRPr="008B717E">
        <w:t>soll</w:t>
      </w:r>
      <w:r w:rsidRPr="008B717E">
        <w:t xml:space="preserve"> in dem letzten Teil eine </w:t>
      </w:r>
      <w:r w:rsidRPr="008B717E">
        <w:rPr>
          <w:b/>
        </w:rPr>
        <w:t>thesenartige</w:t>
      </w:r>
      <w:r w:rsidRPr="008B717E">
        <w:t xml:space="preserve"> Zusammenfassung der Untersuchungsergebn</w:t>
      </w:r>
      <w:r w:rsidR="00121013" w:rsidRPr="008B717E">
        <w:t>isse gegeben werden. Weiterhin ist</w:t>
      </w:r>
      <w:r w:rsidRPr="008B717E">
        <w:t xml:space="preserve"> hier auch der Ausblick auf weitere – noch ungelöste – Fragestellungen im Zusammenhang mit dem Thema zu formulieren.</w:t>
      </w:r>
    </w:p>
    <w:p w14:paraId="278DEA88" w14:textId="28E52034" w:rsidR="0001349A" w:rsidRPr="0001349A" w:rsidRDefault="0001349A" w:rsidP="0001349A">
      <w:r>
        <w:t>ToDos nach Fertigstellung der Arbeit:</w:t>
      </w:r>
    </w:p>
    <w:p w14:paraId="0A6B34C8" w14:textId="77777777" w:rsidR="0001349A" w:rsidRPr="0001349A" w:rsidRDefault="0001349A" w:rsidP="009750C6">
      <w:pPr>
        <w:pStyle w:val="Listenabsatz"/>
        <w:numPr>
          <w:ilvl w:val="0"/>
          <w:numId w:val="34"/>
        </w:numPr>
        <w:ind w:left="284" w:hanging="284"/>
      </w:pPr>
      <w:r w:rsidRPr="0001349A">
        <w:t>Hochladen der Arbeit in ExaBase. (Frist beachten!)</w:t>
      </w:r>
    </w:p>
    <w:p w14:paraId="702B68B1" w14:textId="3C2A2214" w:rsidR="0001349A" w:rsidRPr="0001349A" w:rsidRDefault="0001349A" w:rsidP="009750C6">
      <w:pPr>
        <w:pStyle w:val="Listenabsatz"/>
        <w:numPr>
          <w:ilvl w:val="0"/>
          <w:numId w:val="34"/>
        </w:numPr>
        <w:ind w:left="284" w:hanging="284"/>
      </w:pPr>
      <w:r w:rsidRPr="0001349A">
        <w:t>Bei externen Arbeiten</w:t>
      </w:r>
      <w:r>
        <w:t xml:space="preserve">: </w:t>
      </w:r>
      <w:r w:rsidRPr="0001349A">
        <w:t>Einreichen der Druckversion (Anzahl siehe Unterlagen des Prüfungsamts) und einer digitalen Version (Word und pdf) der Bachelor- oder Masterarbeit beim Dekanat Maschinenbau. Die Arbeit wird dann an die Betreuungsperson weitergeleitet.</w:t>
      </w:r>
    </w:p>
    <w:p w14:paraId="4C5C3EEB" w14:textId="77777777" w:rsidR="0001349A" w:rsidRPr="0001349A" w:rsidRDefault="0001349A" w:rsidP="009750C6">
      <w:pPr>
        <w:pStyle w:val="Listenabsatz"/>
        <w:numPr>
          <w:ilvl w:val="0"/>
          <w:numId w:val="34"/>
        </w:numPr>
        <w:ind w:left="284" w:hanging="284"/>
      </w:pPr>
      <w:r w:rsidRPr="0001349A">
        <w:t>Am Ende der Arbeit die Eidesstattliche Versicherung verwenden und in jedem Druckexemplar unterschreiben.</w:t>
      </w:r>
    </w:p>
    <w:p w14:paraId="6E4F43C5" w14:textId="6A6715ED" w:rsidR="0001349A" w:rsidRPr="0001349A" w:rsidRDefault="0001349A" w:rsidP="009750C6">
      <w:pPr>
        <w:pStyle w:val="Listenabsatz"/>
        <w:numPr>
          <w:ilvl w:val="0"/>
          <w:numId w:val="34"/>
        </w:numPr>
        <w:ind w:left="284" w:hanging="284"/>
      </w:pPr>
      <w:r>
        <w:t xml:space="preserve">Abgabe von </w:t>
      </w:r>
      <w:r w:rsidRPr="0001349A">
        <w:t>Literaturquellen in einem Citavi-Projekt</w:t>
      </w:r>
      <w:r>
        <w:t xml:space="preserve"> sowie </w:t>
      </w:r>
      <w:r w:rsidRPr="0001349A">
        <w:t>verwendete Abbildungen (im offenen Format, z. B. Power Point, Visio, Illustrator)</w:t>
      </w:r>
      <w:r>
        <w:t xml:space="preserve"> an die betreuende Person</w:t>
      </w:r>
    </w:p>
    <w:p w14:paraId="581A29BC" w14:textId="4B255F83" w:rsidR="0001349A" w:rsidRPr="008B717E" w:rsidRDefault="0001349A" w:rsidP="009750C6">
      <w:pPr>
        <w:pStyle w:val="Listenabsatz"/>
        <w:numPr>
          <w:ilvl w:val="0"/>
          <w:numId w:val="34"/>
        </w:numPr>
        <w:ind w:left="284" w:hanging="284"/>
      </w:pPr>
      <w:r>
        <w:t>Abschlussp</w:t>
      </w:r>
      <w:r w:rsidRPr="0001349A">
        <w:t>räsentation an die Betreuungsperson senden.</w:t>
      </w:r>
    </w:p>
    <w:p w14:paraId="653C57D2" w14:textId="77777777" w:rsidR="00877724" w:rsidRPr="008B717E" w:rsidRDefault="00877724">
      <w:pPr>
        <w:overflowPunct/>
        <w:autoSpaceDE/>
        <w:autoSpaceDN/>
        <w:adjustRightInd/>
        <w:spacing w:after="0" w:line="240" w:lineRule="auto"/>
        <w:jc w:val="left"/>
        <w:textAlignment w:val="auto"/>
      </w:pPr>
      <w:r w:rsidRPr="008B717E">
        <w:br w:type="page"/>
      </w:r>
    </w:p>
    <w:p w14:paraId="570200C2" w14:textId="77777777" w:rsidR="00D13C49" w:rsidRPr="008B717E" w:rsidRDefault="00D13C49" w:rsidP="00D13C49">
      <w:pPr>
        <w:pStyle w:val="berschrift1"/>
      </w:pPr>
      <w:bookmarkStart w:id="70" w:name="_Toc362348616"/>
      <w:bookmarkStart w:id="71" w:name="_Ref286905314"/>
      <w:bookmarkStart w:id="72" w:name="_Toc176252838"/>
      <w:bookmarkStart w:id="73" w:name="Literaturverzeichnis"/>
      <w:r w:rsidRPr="008B717E">
        <w:lastRenderedPageBreak/>
        <w:t>L</w:t>
      </w:r>
      <w:bookmarkEnd w:id="70"/>
      <w:r w:rsidR="00D16CCC" w:rsidRPr="008B717E">
        <w:t>iteraturverzeichnis</w:t>
      </w:r>
      <w:bookmarkEnd w:id="71"/>
      <w:bookmarkEnd w:id="72"/>
    </w:p>
    <w:bookmarkEnd w:id="73"/>
    <w:p w14:paraId="02E3FAC8" w14:textId="77777777" w:rsidR="00CB7FED" w:rsidRDefault="00D13C49" w:rsidP="00CB7FED">
      <w:pPr>
        <w:rPr>
          <w:i/>
        </w:rPr>
      </w:pPr>
      <w:r w:rsidRPr="008B717E">
        <w:rPr>
          <w:i/>
        </w:rPr>
        <w:t>Das Literaturverzeichnis ist Bestandteil jeder wissenschaftlichen Arbeit. Präzise und aussagekräftige Angaben erleichtern d</w:t>
      </w:r>
      <w:r w:rsidR="008B1EFD" w:rsidRPr="008B717E">
        <w:rPr>
          <w:i/>
        </w:rPr>
        <w:t>ie Recherche für spätere Leser. Das Literatur</w:t>
      </w:r>
      <w:r w:rsidR="008B1EFD" w:rsidRPr="008B717E">
        <w:rPr>
          <w:i/>
        </w:rPr>
        <w:softHyphen/>
        <w:t>verzeichnis ist zusammenhängend zu gestalten, auf eine Kategorisierung in Quellen ist zu verzichten.</w:t>
      </w:r>
    </w:p>
    <w:p w14:paraId="42B2493D" w14:textId="77777777" w:rsidR="00CF224A" w:rsidRPr="008B717E" w:rsidRDefault="00CF224A" w:rsidP="00CF224A">
      <w:pPr>
        <w:pStyle w:val="Literatureintrag"/>
        <w:ind w:left="0" w:firstLine="0"/>
        <w:rPr>
          <w:sz w:val="22"/>
        </w:rPr>
      </w:pPr>
      <w:r w:rsidRPr="007406AE">
        <w:rPr>
          <w:sz w:val="22"/>
          <w:szCs w:val="22"/>
        </w:rPr>
        <w:t>Balzer, H., Hettig, I., &amp; Kullen, M.</w:t>
      </w:r>
      <w:r w:rsidRPr="008B717E">
        <w:rPr>
          <w:sz w:val="22"/>
        </w:rPr>
        <w:t xml:space="preserve"> (2005)</w:t>
      </w:r>
      <w:r>
        <w:rPr>
          <w:sz w:val="22"/>
        </w:rPr>
        <w:t>.</w:t>
      </w:r>
      <w:r w:rsidRPr="008B717E">
        <w:rPr>
          <w:sz w:val="22"/>
        </w:rPr>
        <w:t xml:space="preserve"> Den Lieferstrom gestalten. Wege zur logistik-</w:t>
      </w:r>
      <w:r>
        <w:rPr>
          <w:sz w:val="22"/>
        </w:rPr>
        <w:tab/>
      </w:r>
      <w:r w:rsidRPr="008B717E">
        <w:rPr>
          <w:sz w:val="22"/>
        </w:rPr>
        <w:t>optimierten Fabrik. LOG_X Verlag.</w:t>
      </w:r>
    </w:p>
    <w:p w14:paraId="4CB07237" w14:textId="77777777" w:rsidR="00CF224A" w:rsidRPr="008B717E" w:rsidRDefault="00CF224A" w:rsidP="00CF224A">
      <w:pPr>
        <w:pStyle w:val="Literatureintrag"/>
        <w:ind w:left="0" w:firstLine="0"/>
        <w:rPr>
          <w:sz w:val="22"/>
        </w:rPr>
      </w:pPr>
      <w:r w:rsidRPr="007406AE">
        <w:rPr>
          <w:sz w:val="22"/>
          <w:szCs w:val="22"/>
        </w:rPr>
        <w:t>Becker, J. &amp; Schütte, R.</w:t>
      </w:r>
      <w:r w:rsidRPr="008B717E">
        <w:rPr>
          <w:sz w:val="22"/>
        </w:rPr>
        <w:t xml:space="preserve"> (1993b)</w:t>
      </w:r>
      <w:r>
        <w:rPr>
          <w:sz w:val="22"/>
        </w:rPr>
        <w:t>.</w:t>
      </w:r>
      <w:r w:rsidRPr="008B717E">
        <w:rPr>
          <w:sz w:val="22"/>
        </w:rPr>
        <w:t xml:space="preserve"> Handelsinformationssysteme</w:t>
      </w:r>
      <w:r w:rsidRPr="008B717E">
        <w:rPr>
          <w:i/>
          <w:sz w:val="22"/>
        </w:rPr>
        <w:t>.</w:t>
      </w:r>
    </w:p>
    <w:p w14:paraId="281A85A5" w14:textId="77777777" w:rsidR="00CF224A" w:rsidRPr="008B717E" w:rsidRDefault="00CF224A" w:rsidP="00CF224A">
      <w:pPr>
        <w:pStyle w:val="Literatureintrag"/>
        <w:ind w:left="0" w:firstLine="0"/>
        <w:rPr>
          <w:sz w:val="22"/>
        </w:rPr>
      </w:pPr>
      <w:r w:rsidRPr="007406AE">
        <w:rPr>
          <w:sz w:val="22"/>
          <w:szCs w:val="22"/>
        </w:rPr>
        <w:t>Becker, J</w:t>
      </w:r>
      <w:r w:rsidRPr="008B717E">
        <w:rPr>
          <w:sz w:val="22"/>
        </w:rPr>
        <w:t>. (1991)</w:t>
      </w:r>
      <w:r>
        <w:rPr>
          <w:sz w:val="22"/>
        </w:rPr>
        <w:t>.</w:t>
      </w:r>
      <w:r w:rsidRPr="008B717E">
        <w:rPr>
          <w:sz w:val="22"/>
        </w:rPr>
        <w:t xml:space="preserve"> CIM-Integrationsmodell. Die EDV-gestützte Verbindung betrieblicher </w:t>
      </w:r>
      <w:r>
        <w:rPr>
          <w:sz w:val="22"/>
        </w:rPr>
        <w:tab/>
      </w:r>
      <w:r w:rsidRPr="008B717E">
        <w:rPr>
          <w:sz w:val="22"/>
        </w:rPr>
        <w:t>Bereiche. Springer-Verlag.</w:t>
      </w:r>
    </w:p>
    <w:p w14:paraId="1C85C05E" w14:textId="77777777" w:rsidR="00CF224A" w:rsidRPr="008B717E" w:rsidRDefault="00CF224A" w:rsidP="00CF224A">
      <w:pPr>
        <w:pStyle w:val="Literatureintrag"/>
        <w:ind w:left="0" w:firstLine="0"/>
        <w:rPr>
          <w:sz w:val="22"/>
        </w:rPr>
      </w:pPr>
      <w:r w:rsidRPr="007406AE">
        <w:rPr>
          <w:sz w:val="22"/>
          <w:szCs w:val="22"/>
        </w:rPr>
        <w:t>Becker, J.</w:t>
      </w:r>
      <w:r w:rsidRPr="008B717E">
        <w:rPr>
          <w:sz w:val="22"/>
        </w:rPr>
        <w:t xml:space="preserve"> (1993a)</w:t>
      </w:r>
      <w:r>
        <w:rPr>
          <w:sz w:val="22"/>
        </w:rPr>
        <w:t>.</w:t>
      </w:r>
      <w:r w:rsidRPr="008B717E">
        <w:rPr>
          <w:sz w:val="22"/>
        </w:rPr>
        <w:t xml:space="preserve"> Logistik und CIM. Die effiziente Material- und Informationsflussgestaltung</w:t>
      </w:r>
      <w:r>
        <w:rPr>
          <w:sz w:val="22"/>
        </w:rPr>
        <w:tab/>
      </w:r>
      <w:r w:rsidRPr="008B717E">
        <w:rPr>
          <w:sz w:val="22"/>
        </w:rPr>
        <w:t xml:space="preserve"> im Industrie</w:t>
      </w:r>
      <w:r w:rsidRPr="008B717E">
        <w:rPr>
          <w:sz w:val="22"/>
        </w:rPr>
        <w:softHyphen/>
        <w:t>unternehmen. Springer-Verlag.</w:t>
      </w:r>
    </w:p>
    <w:p w14:paraId="52319D2E" w14:textId="77777777" w:rsidR="00CF224A" w:rsidRPr="008B717E" w:rsidRDefault="00CF224A" w:rsidP="00CF224A">
      <w:pPr>
        <w:pStyle w:val="Literatureintrag"/>
        <w:ind w:left="0" w:firstLine="0"/>
        <w:rPr>
          <w:sz w:val="22"/>
        </w:rPr>
      </w:pPr>
      <w:r w:rsidRPr="007C79FD">
        <w:rPr>
          <w:sz w:val="22"/>
          <w:szCs w:val="22"/>
        </w:rPr>
        <w:t>Becker, J., Rosemann, M., &amp; Schütte, R</w:t>
      </w:r>
      <w:r w:rsidRPr="007406AE">
        <w:rPr>
          <w:szCs w:val="22"/>
        </w:rPr>
        <w:t>.</w:t>
      </w:r>
      <w:r w:rsidRPr="008B717E">
        <w:rPr>
          <w:rStyle w:val="kursiv"/>
          <w:i w:val="0"/>
          <w:sz w:val="22"/>
        </w:rPr>
        <w:t xml:space="preserve"> (1995)</w:t>
      </w:r>
      <w:r>
        <w:rPr>
          <w:rStyle w:val="kursiv"/>
          <w:i w:val="0"/>
          <w:sz w:val="22"/>
        </w:rPr>
        <w:t>.</w:t>
      </w:r>
      <w:r w:rsidRPr="008B717E">
        <w:rPr>
          <w:sz w:val="22"/>
        </w:rPr>
        <w:t xml:space="preserve"> Grundsätze ordnungsmäßiger Modellierung </w:t>
      </w:r>
      <w:r>
        <w:rPr>
          <w:sz w:val="22"/>
        </w:rPr>
        <w:tab/>
      </w:r>
      <w:r w:rsidRPr="008B717E">
        <w:rPr>
          <w:sz w:val="22"/>
        </w:rPr>
        <w:t>(GoM)</w:t>
      </w:r>
      <w:r w:rsidRPr="008B717E">
        <w:rPr>
          <w:i/>
          <w:sz w:val="22"/>
        </w:rPr>
        <w:t>.</w:t>
      </w:r>
      <w:r>
        <w:rPr>
          <w:i/>
          <w:sz w:val="22"/>
        </w:rPr>
        <w:t xml:space="preserve"> </w:t>
      </w:r>
      <w:r w:rsidRPr="008B717E">
        <w:rPr>
          <w:sz w:val="22"/>
        </w:rPr>
        <w:t xml:space="preserve">Wirtschaftsinformatik, 37 </w:t>
      </w:r>
      <w:r>
        <w:rPr>
          <w:sz w:val="22"/>
        </w:rPr>
        <w:t>(</w:t>
      </w:r>
      <w:r w:rsidRPr="008B717E">
        <w:rPr>
          <w:sz w:val="22"/>
        </w:rPr>
        <w:t>4</w:t>
      </w:r>
      <w:r>
        <w:rPr>
          <w:sz w:val="22"/>
        </w:rPr>
        <w:t>)</w:t>
      </w:r>
      <w:r w:rsidRPr="008B717E">
        <w:rPr>
          <w:sz w:val="22"/>
        </w:rPr>
        <w:t>, 435-445.</w:t>
      </w:r>
    </w:p>
    <w:p w14:paraId="5467CF0B" w14:textId="77777777" w:rsidR="00CF224A" w:rsidRPr="008B717E" w:rsidRDefault="00CF224A" w:rsidP="00CF224A">
      <w:pPr>
        <w:pStyle w:val="Literatureintrag"/>
        <w:ind w:left="0" w:firstLine="0"/>
        <w:rPr>
          <w:sz w:val="22"/>
        </w:rPr>
      </w:pPr>
      <w:r w:rsidRPr="00B6125F">
        <w:rPr>
          <w:sz w:val="22"/>
          <w:szCs w:val="18"/>
        </w:rPr>
        <w:t>Beckmann, H</w:t>
      </w:r>
      <w:r w:rsidRPr="008B717E">
        <w:rPr>
          <w:sz w:val="22"/>
        </w:rPr>
        <w:t>. (1994)</w:t>
      </w:r>
      <w:r>
        <w:rPr>
          <w:sz w:val="22"/>
        </w:rPr>
        <w:t>.</w:t>
      </w:r>
      <w:r w:rsidRPr="008B717E">
        <w:rPr>
          <w:sz w:val="22"/>
        </w:rPr>
        <w:t xml:space="preserve"> Holographie - Ein Leitbild der Unter</w:t>
      </w:r>
      <w:r w:rsidRPr="008B717E">
        <w:rPr>
          <w:sz w:val="22"/>
        </w:rPr>
        <w:softHyphen/>
        <w:t>nehmens</w:t>
      </w:r>
      <w:r w:rsidRPr="008B717E">
        <w:rPr>
          <w:sz w:val="22"/>
        </w:rPr>
        <w:softHyphen/>
      </w:r>
      <w:r w:rsidRPr="008B717E">
        <w:rPr>
          <w:sz w:val="22"/>
        </w:rPr>
        <w:softHyphen/>
      </w:r>
      <w:r w:rsidRPr="008B717E">
        <w:rPr>
          <w:sz w:val="22"/>
        </w:rPr>
        <w:softHyphen/>
      </w:r>
      <w:r w:rsidRPr="008B717E">
        <w:rPr>
          <w:sz w:val="22"/>
        </w:rPr>
        <w:softHyphen/>
        <w:t xml:space="preserve">gestaltung im </w:t>
      </w:r>
      <w:r>
        <w:rPr>
          <w:sz w:val="22"/>
        </w:rPr>
        <w:tab/>
      </w:r>
      <w:r w:rsidRPr="008B717E">
        <w:rPr>
          <w:sz w:val="22"/>
        </w:rPr>
        <w:t>Spannungsfeld zwischen Ordnung und Chaos. In H.-P. Wiendahl, V. Ahrens, (Hrsg.)</w:t>
      </w:r>
      <w:r>
        <w:rPr>
          <w:sz w:val="22"/>
        </w:rPr>
        <w:t>.</w:t>
      </w:r>
      <w:r w:rsidRPr="008B717E">
        <w:rPr>
          <w:sz w:val="22"/>
        </w:rPr>
        <w:t xml:space="preserve"> </w:t>
      </w:r>
      <w:r>
        <w:rPr>
          <w:sz w:val="22"/>
        </w:rPr>
        <w:tab/>
      </w:r>
      <w:r w:rsidRPr="008B717E">
        <w:rPr>
          <w:sz w:val="22"/>
        </w:rPr>
        <w:t>Potentiale der Chaosforschung in der Produktions</w:t>
      </w:r>
      <w:r w:rsidRPr="008B717E">
        <w:rPr>
          <w:sz w:val="22"/>
        </w:rPr>
        <w:softHyphen/>
        <w:t>wissenschaft</w:t>
      </w:r>
      <w:r>
        <w:rPr>
          <w:sz w:val="22"/>
        </w:rPr>
        <w:t xml:space="preserve"> (S. 45-69).</w:t>
      </w:r>
      <w:r w:rsidRPr="008B717E">
        <w:rPr>
          <w:sz w:val="22"/>
        </w:rPr>
        <w:t xml:space="preserve"> Verlag </w:t>
      </w:r>
      <w:r>
        <w:rPr>
          <w:sz w:val="22"/>
        </w:rPr>
        <w:tab/>
      </w:r>
      <w:r w:rsidRPr="008B717E">
        <w:rPr>
          <w:sz w:val="22"/>
        </w:rPr>
        <w:t>Praxiswissen</w:t>
      </w:r>
    </w:p>
    <w:p w14:paraId="76CAA072" w14:textId="5BED7DA4" w:rsidR="00CF224A" w:rsidRPr="008B717E" w:rsidRDefault="00CF224A" w:rsidP="00CF224A">
      <w:pPr>
        <w:pStyle w:val="Literatureintrag"/>
        <w:ind w:left="0" w:firstLine="0"/>
        <w:rPr>
          <w:sz w:val="22"/>
        </w:rPr>
      </w:pPr>
      <w:r w:rsidRPr="00702E00">
        <w:rPr>
          <w:sz w:val="22"/>
          <w:szCs w:val="18"/>
        </w:rPr>
        <w:t>Gewirtz, C</w:t>
      </w:r>
      <w:r w:rsidRPr="008B717E">
        <w:rPr>
          <w:smallCaps/>
          <w:sz w:val="22"/>
        </w:rPr>
        <w:t>.</w:t>
      </w:r>
      <w:r w:rsidR="00153BC5">
        <w:rPr>
          <w:sz w:val="22"/>
        </w:rPr>
        <w:t xml:space="preserve"> (1972</w:t>
      </w:r>
      <w:r w:rsidRPr="008B717E">
        <w:rPr>
          <w:sz w:val="22"/>
        </w:rPr>
        <w:t>)</w:t>
      </w:r>
      <w:r>
        <w:rPr>
          <w:sz w:val="22"/>
        </w:rPr>
        <w:t>.</w:t>
      </w:r>
      <w:r w:rsidRPr="008B717E">
        <w:rPr>
          <w:sz w:val="22"/>
        </w:rPr>
        <w:t xml:space="preserve"> Eurobonds. Herald Tribune. Nr. 27-880, S. 9.</w:t>
      </w:r>
    </w:p>
    <w:p w14:paraId="567A39BD" w14:textId="7DE36C42" w:rsidR="00CF224A" w:rsidRPr="008B717E" w:rsidRDefault="00153BC5" w:rsidP="00CF224A">
      <w:pPr>
        <w:pStyle w:val="Literatureintrag"/>
        <w:ind w:left="0" w:firstLine="0"/>
        <w:rPr>
          <w:sz w:val="22"/>
        </w:rPr>
      </w:pPr>
      <w:r w:rsidRPr="00153BC5">
        <w:rPr>
          <w:sz w:val="22"/>
        </w:rPr>
        <w:t>Hering</w:t>
      </w:r>
      <w:r w:rsidR="00CF224A" w:rsidRPr="00153BC5">
        <w:rPr>
          <w:sz w:val="22"/>
        </w:rPr>
        <w:t>, L.&amp; Hering</w:t>
      </w:r>
      <w:r w:rsidR="00CF224A" w:rsidRPr="008B717E">
        <w:rPr>
          <w:smallCaps/>
          <w:sz w:val="22"/>
        </w:rPr>
        <w:t>, H.</w:t>
      </w:r>
      <w:r w:rsidR="00CF224A" w:rsidRPr="008B717E">
        <w:rPr>
          <w:sz w:val="22"/>
        </w:rPr>
        <w:t xml:space="preserve"> (2007): Technische Berichte. 5.Aufl., Wiesbaden: Vieweg Verlag.</w:t>
      </w:r>
    </w:p>
    <w:p w14:paraId="2A05D91C" w14:textId="77777777" w:rsidR="00CF224A" w:rsidRPr="00D06653" w:rsidRDefault="00CF224A" w:rsidP="00CF224A">
      <w:pPr>
        <w:pStyle w:val="Literatureintrag"/>
        <w:ind w:left="0" w:firstLine="0"/>
        <w:rPr>
          <w:sz w:val="22"/>
        </w:rPr>
      </w:pPr>
      <w:r w:rsidRPr="00CB07F3">
        <w:rPr>
          <w:sz w:val="22"/>
        </w:rPr>
        <w:t>Kargermann, H</w:t>
      </w:r>
      <w:r w:rsidRPr="00D06653">
        <w:rPr>
          <w:smallCaps/>
          <w:sz w:val="22"/>
        </w:rPr>
        <w:t>.</w:t>
      </w:r>
      <w:r w:rsidRPr="00D06653">
        <w:rPr>
          <w:sz w:val="22"/>
        </w:rPr>
        <w:t xml:space="preserve"> (1996, 12. </w:t>
      </w:r>
      <w:r w:rsidRPr="0057167D">
        <w:rPr>
          <w:sz w:val="22"/>
          <w:lang w:val="en-GB"/>
        </w:rPr>
        <w:t xml:space="preserve">Februar). </w:t>
      </w:r>
      <w:r w:rsidRPr="008B717E">
        <w:rPr>
          <w:sz w:val="22"/>
          <w:lang w:val="en-GB"/>
        </w:rPr>
        <w:t xml:space="preserve">Accounting as a Management Tool. </w:t>
      </w:r>
      <w:r>
        <w:rPr>
          <w:sz w:val="22"/>
          <w:lang w:val="en-GB"/>
        </w:rPr>
        <w:tab/>
      </w:r>
      <w:r w:rsidRPr="00D06653">
        <w:rPr>
          <w:sz w:val="22"/>
        </w:rPr>
        <w:t xml:space="preserve">http://www.sap.com/events/event4.htm. 12.02.1996. </w:t>
      </w:r>
    </w:p>
    <w:p w14:paraId="3D66CBA8" w14:textId="77777777" w:rsidR="00CF224A" w:rsidRPr="008B717E" w:rsidRDefault="00CF224A" w:rsidP="00CF224A">
      <w:pPr>
        <w:pStyle w:val="Literatureintrag"/>
        <w:ind w:left="0" w:firstLine="0"/>
        <w:rPr>
          <w:sz w:val="22"/>
        </w:rPr>
      </w:pPr>
      <w:r w:rsidRPr="00803CE2">
        <w:rPr>
          <w:sz w:val="22"/>
          <w:szCs w:val="18"/>
        </w:rPr>
        <w:t>Krcmar, H</w:t>
      </w:r>
      <w:r w:rsidRPr="008B717E">
        <w:rPr>
          <w:sz w:val="22"/>
        </w:rPr>
        <w:t>. (1991)</w:t>
      </w:r>
      <w:r>
        <w:rPr>
          <w:sz w:val="22"/>
        </w:rPr>
        <w:t>.</w:t>
      </w:r>
      <w:r w:rsidRPr="008B717E">
        <w:rPr>
          <w:sz w:val="22"/>
        </w:rPr>
        <w:t xml:space="preserve"> Integration in der Wirtschaftsinformatik - Aspekte und Tendenzen. In H. </w:t>
      </w:r>
      <w:r>
        <w:rPr>
          <w:sz w:val="22"/>
        </w:rPr>
        <w:tab/>
      </w:r>
      <w:r w:rsidRPr="008B717E">
        <w:rPr>
          <w:sz w:val="22"/>
        </w:rPr>
        <w:t>Jacob, J. Becker, H. Krcmar (Hrsg.)</w:t>
      </w:r>
      <w:r>
        <w:rPr>
          <w:sz w:val="22"/>
        </w:rPr>
        <w:t>,</w:t>
      </w:r>
      <w:r w:rsidRPr="008B717E">
        <w:rPr>
          <w:sz w:val="22"/>
        </w:rPr>
        <w:t xml:space="preserve"> Integrierte Informations</w:t>
      </w:r>
      <w:r w:rsidRPr="008B717E">
        <w:rPr>
          <w:sz w:val="22"/>
        </w:rPr>
        <w:softHyphen/>
        <w:t>systeme</w:t>
      </w:r>
      <w:r>
        <w:rPr>
          <w:sz w:val="22"/>
        </w:rPr>
        <w:t xml:space="preserve"> (</w:t>
      </w:r>
      <w:r w:rsidRPr="008B717E">
        <w:rPr>
          <w:sz w:val="22"/>
        </w:rPr>
        <w:t>SzU, Bd.</w:t>
      </w:r>
      <w:r>
        <w:rPr>
          <w:sz w:val="22"/>
        </w:rPr>
        <w:t xml:space="preserve"> 44). </w:t>
      </w:r>
      <w:r>
        <w:rPr>
          <w:sz w:val="22"/>
        </w:rPr>
        <w:tab/>
      </w:r>
      <w:r w:rsidRPr="008B717E">
        <w:rPr>
          <w:sz w:val="22"/>
        </w:rPr>
        <w:t xml:space="preserve">Gabler-Verlag, S. 3-18. </w:t>
      </w:r>
    </w:p>
    <w:p w14:paraId="7C2A4746" w14:textId="77777777" w:rsidR="00CF224A" w:rsidRPr="008B717E" w:rsidRDefault="00CF224A" w:rsidP="00CF224A">
      <w:pPr>
        <w:pStyle w:val="Literatureintrag"/>
        <w:ind w:left="0" w:firstLine="0"/>
        <w:rPr>
          <w:sz w:val="22"/>
        </w:rPr>
      </w:pPr>
      <w:r w:rsidRPr="00134298">
        <w:rPr>
          <w:sz w:val="22"/>
          <w:szCs w:val="18"/>
        </w:rPr>
        <w:t>Meier, F.</w:t>
      </w:r>
      <w:r w:rsidRPr="00134298">
        <w:rPr>
          <w:sz w:val="20"/>
          <w:szCs w:val="18"/>
        </w:rPr>
        <w:t xml:space="preserve"> </w:t>
      </w:r>
      <w:r w:rsidRPr="008B717E">
        <w:rPr>
          <w:sz w:val="22"/>
        </w:rPr>
        <w:t>(1996): Bisher unveröffentlichter Beitrag für ein Sonderheft zum X. Deutschen</w:t>
      </w:r>
      <w:r>
        <w:rPr>
          <w:sz w:val="22"/>
        </w:rPr>
        <w:tab/>
      </w:r>
      <w:r>
        <w:rPr>
          <w:sz w:val="22"/>
        </w:rPr>
        <w:tab/>
      </w:r>
      <w:r w:rsidRPr="008B717E">
        <w:rPr>
          <w:sz w:val="22"/>
        </w:rPr>
        <w:t xml:space="preserve"> Logistikkongress. Geplante Veröffentlichung im Oktober 1997. Berlin.</w:t>
      </w:r>
    </w:p>
    <w:p w14:paraId="7CFD367F" w14:textId="77777777" w:rsidR="00CF224A" w:rsidRPr="008B717E" w:rsidRDefault="00CF224A" w:rsidP="00CF224A">
      <w:pPr>
        <w:pStyle w:val="Literatureintrag"/>
        <w:ind w:left="0" w:firstLine="0"/>
        <w:rPr>
          <w:sz w:val="22"/>
        </w:rPr>
      </w:pPr>
      <w:r w:rsidRPr="00134298">
        <w:rPr>
          <w:sz w:val="22"/>
          <w:szCs w:val="18"/>
        </w:rPr>
        <w:t>Müller, H.</w:t>
      </w:r>
      <w:r w:rsidRPr="00134298">
        <w:rPr>
          <w:sz w:val="20"/>
          <w:szCs w:val="18"/>
        </w:rPr>
        <w:t xml:space="preserve"> </w:t>
      </w:r>
      <w:r w:rsidRPr="008B717E">
        <w:rPr>
          <w:sz w:val="22"/>
        </w:rPr>
        <w:t>(1995)</w:t>
      </w:r>
      <w:r>
        <w:rPr>
          <w:sz w:val="22"/>
        </w:rPr>
        <w:t>.</w:t>
      </w:r>
      <w:r w:rsidRPr="008B717E">
        <w:rPr>
          <w:sz w:val="22"/>
        </w:rPr>
        <w:t xml:space="preserve"> Bruchmechanische Untersuchung von Bauteil A-0001. Bisher </w:t>
      </w:r>
      <w:r>
        <w:rPr>
          <w:sz w:val="22"/>
        </w:rPr>
        <w:tab/>
      </w:r>
      <w:r w:rsidRPr="008B717E">
        <w:rPr>
          <w:sz w:val="22"/>
        </w:rPr>
        <w:t>unveröffentlichter interner Bericht, Firma Müller, Dortmund, S. 5.</w:t>
      </w:r>
    </w:p>
    <w:p w14:paraId="19209FE6" w14:textId="77777777" w:rsidR="00CF224A" w:rsidRPr="008B717E" w:rsidRDefault="00CF224A" w:rsidP="00CF224A">
      <w:pPr>
        <w:pStyle w:val="Literatureintrag"/>
        <w:ind w:left="0" w:firstLine="0"/>
        <w:rPr>
          <w:sz w:val="22"/>
        </w:rPr>
      </w:pPr>
      <w:r w:rsidRPr="00AF24F6">
        <w:rPr>
          <w:sz w:val="22"/>
        </w:rPr>
        <w:t>Rosemann, M</w:t>
      </w:r>
      <w:r w:rsidRPr="008B717E">
        <w:rPr>
          <w:rStyle w:val="kursiv"/>
          <w:i w:val="0"/>
          <w:sz w:val="22"/>
        </w:rPr>
        <w:t>. (1995)</w:t>
      </w:r>
      <w:r>
        <w:rPr>
          <w:rStyle w:val="kursiv"/>
          <w:i w:val="0"/>
          <w:sz w:val="22"/>
        </w:rPr>
        <w:t>.</w:t>
      </w:r>
      <w:r w:rsidRPr="008B717E">
        <w:rPr>
          <w:sz w:val="22"/>
        </w:rPr>
        <w:t xml:space="preserve"> Erstellung und Integration von Prozessmodellen</w:t>
      </w:r>
      <w:r>
        <w:rPr>
          <w:sz w:val="22"/>
        </w:rPr>
        <w:t>:</w:t>
      </w:r>
      <w:r w:rsidRPr="008B717E">
        <w:rPr>
          <w:sz w:val="22"/>
        </w:rPr>
        <w:t xml:space="preserve"> Methodenspezifische </w:t>
      </w:r>
      <w:r>
        <w:rPr>
          <w:sz w:val="22"/>
        </w:rPr>
        <w:tab/>
      </w:r>
      <w:r w:rsidRPr="008B717E">
        <w:rPr>
          <w:sz w:val="22"/>
        </w:rPr>
        <w:t>Gestaltungs</w:t>
      </w:r>
      <w:r w:rsidRPr="008B717E">
        <w:rPr>
          <w:sz w:val="22"/>
        </w:rPr>
        <w:softHyphen/>
        <w:t>empfehlungen für die Informations</w:t>
      </w:r>
      <w:r w:rsidRPr="008B717E">
        <w:rPr>
          <w:sz w:val="22"/>
        </w:rPr>
        <w:softHyphen/>
        <w:t>modellierung</w:t>
      </w:r>
      <w:r w:rsidRPr="008B717E">
        <w:rPr>
          <w:i/>
          <w:sz w:val="22"/>
        </w:rPr>
        <w:t>.</w:t>
      </w:r>
      <w:r w:rsidRPr="008B717E">
        <w:rPr>
          <w:sz w:val="22"/>
        </w:rPr>
        <w:t xml:space="preserve"> </w:t>
      </w:r>
      <w:r>
        <w:t>[</w:t>
      </w:r>
      <w:r w:rsidRPr="008B717E">
        <w:rPr>
          <w:sz w:val="22"/>
        </w:rPr>
        <w:t xml:space="preserve">Dissertation, Universität </w:t>
      </w:r>
      <w:r>
        <w:rPr>
          <w:sz w:val="22"/>
        </w:rPr>
        <w:tab/>
      </w:r>
      <w:r w:rsidRPr="008B717E">
        <w:rPr>
          <w:sz w:val="22"/>
        </w:rPr>
        <w:t>Münster</w:t>
      </w:r>
      <w:r>
        <w:t>]</w:t>
      </w:r>
      <w:r w:rsidRPr="008B717E">
        <w:rPr>
          <w:sz w:val="22"/>
        </w:rPr>
        <w:t>, Münster</w:t>
      </w:r>
      <w:r>
        <w:rPr>
          <w:sz w:val="22"/>
        </w:rPr>
        <w:t>.</w:t>
      </w:r>
    </w:p>
    <w:p w14:paraId="13A2F47A" w14:textId="77777777" w:rsidR="00CF224A" w:rsidRPr="008B717E" w:rsidRDefault="00CF224A" w:rsidP="00CF224A">
      <w:pPr>
        <w:pStyle w:val="Literatureintrag"/>
        <w:ind w:left="0" w:firstLine="0"/>
        <w:rPr>
          <w:sz w:val="22"/>
        </w:rPr>
      </w:pPr>
      <w:r w:rsidRPr="007406AE">
        <w:rPr>
          <w:sz w:val="22"/>
          <w:szCs w:val="22"/>
        </w:rPr>
        <w:t>Scheer, A.-W.</w:t>
      </w:r>
      <w:r w:rsidRPr="008B717E">
        <w:rPr>
          <w:sz w:val="22"/>
        </w:rPr>
        <w:t xml:space="preserve"> (1995a)</w:t>
      </w:r>
      <w:r>
        <w:rPr>
          <w:sz w:val="22"/>
        </w:rPr>
        <w:t>.</w:t>
      </w:r>
      <w:r w:rsidRPr="008B717E">
        <w:rPr>
          <w:sz w:val="22"/>
        </w:rPr>
        <w:t xml:space="preserve"> Wirtschaftsinformatik. Referenzmodelle für indus</w:t>
      </w:r>
      <w:r w:rsidRPr="008B717E">
        <w:rPr>
          <w:sz w:val="22"/>
        </w:rPr>
        <w:softHyphen/>
        <w:t>trielle</w:t>
      </w:r>
      <w:r>
        <w:rPr>
          <w:sz w:val="22"/>
        </w:rPr>
        <w:tab/>
      </w:r>
      <w:r>
        <w:rPr>
          <w:sz w:val="22"/>
        </w:rPr>
        <w:tab/>
      </w:r>
      <w:r>
        <w:rPr>
          <w:sz w:val="22"/>
        </w:rPr>
        <w:tab/>
      </w:r>
      <w:r w:rsidRPr="008B717E">
        <w:rPr>
          <w:sz w:val="22"/>
        </w:rPr>
        <w:t xml:space="preserve"> Geschäftsprozesse</w:t>
      </w:r>
      <w:r>
        <w:rPr>
          <w:sz w:val="22"/>
        </w:rPr>
        <w:t xml:space="preserve"> (5. Aufl.)</w:t>
      </w:r>
      <w:r w:rsidRPr="008B717E">
        <w:rPr>
          <w:sz w:val="22"/>
        </w:rPr>
        <w:t>. Hanser-Verlag.</w:t>
      </w:r>
    </w:p>
    <w:p w14:paraId="6D89AF74" w14:textId="77777777" w:rsidR="00CF224A" w:rsidRPr="008B717E" w:rsidRDefault="00CF224A" w:rsidP="00CF224A">
      <w:pPr>
        <w:pStyle w:val="Literatureintrag"/>
        <w:ind w:left="0" w:firstLine="0"/>
        <w:rPr>
          <w:sz w:val="22"/>
        </w:rPr>
      </w:pPr>
      <w:r w:rsidRPr="007406AE">
        <w:rPr>
          <w:sz w:val="22"/>
          <w:szCs w:val="22"/>
        </w:rPr>
        <w:t>Scheer, A.-W.</w:t>
      </w:r>
      <w:r w:rsidRPr="008B717E">
        <w:rPr>
          <w:sz w:val="22"/>
        </w:rPr>
        <w:t xml:space="preserve"> (1995b)</w:t>
      </w:r>
      <w:r>
        <w:rPr>
          <w:sz w:val="22"/>
        </w:rPr>
        <w:t>.</w:t>
      </w:r>
      <w:r w:rsidRPr="008B717E">
        <w:rPr>
          <w:sz w:val="22"/>
        </w:rPr>
        <w:t xml:space="preserve"> Wirtschaftsinformatik. Referenzmodelle für industrielle </w:t>
      </w:r>
      <w:r>
        <w:rPr>
          <w:sz w:val="22"/>
        </w:rPr>
        <w:tab/>
      </w:r>
      <w:r w:rsidRPr="008B717E">
        <w:rPr>
          <w:sz w:val="22"/>
        </w:rPr>
        <w:t>Geschäftsprozesse</w:t>
      </w:r>
      <w:r>
        <w:rPr>
          <w:sz w:val="22"/>
        </w:rPr>
        <w:t xml:space="preserve"> (6. Aufl.)</w:t>
      </w:r>
      <w:r w:rsidRPr="008B717E">
        <w:rPr>
          <w:i/>
          <w:sz w:val="22"/>
        </w:rPr>
        <w:t>.</w:t>
      </w:r>
      <w:r>
        <w:rPr>
          <w:sz w:val="22"/>
        </w:rPr>
        <w:t xml:space="preserve"> </w:t>
      </w:r>
      <w:r w:rsidRPr="008B717E">
        <w:rPr>
          <w:sz w:val="22"/>
        </w:rPr>
        <w:t>Hanser-Verlag.</w:t>
      </w:r>
    </w:p>
    <w:p w14:paraId="561CEBC0" w14:textId="77777777" w:rsidR="00CF224A" w:rsidRPr="00AB3744" w:rsidRDefault="00CF224A" w:rsidP="00CF224A">
      <w:pPr>
        <w:pStyle w:val="Literatureintrag"/>
        <w:ind w:left="0" w:firstLine="0"/>
        <w:rPr>
          <w:sz w:val="22"/>
        </w:rPr>
      </w:pPr>
      <w:r w:rsidRPr="00B6125F">
        <w:rPr>
          <w:sz w:val="22"/>
          <w:szCs w:val="18"/>
        </w:rPr>
        <w:lastRenderedPageBreak/>
        <w:t>Schmackpfeffer, A. &amp; Scheuing, C</w:t>
      </w:r>
      <w:r w:rsidRPr="008B717E">
        <w:rPr>
          <w:sz w:val="22"/>
        </w:rPr>
        <w:t>. (1986)</w:t>
      </w:r>
      <w:r>
        <w:rPr>
          <w:sz w:val="22"/>
        </w:rPr>
        <w:t>.</w:t>
      </w:r>
      <w:r w:rsidRPr="008B717E">
        <w:rPr>
          <w:sz w:val="22"/>
        </w:rPr>
        <w:t xml:space="preserve"> Methoden zur Modellerstellung. Möglichkeiten </w:t>
      </w:r>
      <w:r>
        <w:rPr>
          <w:sz w:val="22"/>
        </w:rPr>
        <w:tab/>
      </w:r>
      <w:r w:rsidRPr="008B717E">
        <w:rPr>
          <w:sz w:val="22"/>
        </w:rPr>
        <w:t xml:space="preserve">eines Graphikeditors. </w:t>
      </w:r>
      <w:r w:rsidRPr="00AB3744">
        <w:rPr>
          <w:sz w:val="22"/>
        </w:rPr>
        <w:t>In ASIM (Hrsg.).</w:t>
      </w:r>
      <w:r w:rsidRPr="00AB3744">
        <w:rPr>
          <w:i/>
          <w:sz w:val="22"/>
        </w:rPr>
        <w:t xml:space="preserve"> </w:t>
      </w:r>
      <w:r w:rsidRPr="00AB3744">
        <w:rPr>
          <w:sz w:val="22"/>
        </w:rPr>
        <w:t>Simulationstechnik und Logistik. Verlag gmft.</w:t>
      </w:r>
    </w:p>
    <w:p w14:paraId="2E8D1345" w14:textId="77777777" w:rsidR="00CF224A" w:rsidRPr="00D06653" w:rsidRDefault="00CF224A" w:rsidP="00CF224A">
      <w:pPr>
        <w:pStyle w:val="Literatureintrag"/>
        <w:ind w:left="0" w:firstLine="0"/>
        <w:rPr>
          <w:sz w:val="22"/>
          <w:lang w:val="en-GB"/>
        </w:rPr>
      </w:pPr>
      <w:r w:rsidRPr="00D06653">
        <w:rPr>
          <w:sz w:val="22"/>
          <w:szCs w:val="18"/>
          <w:lang w:val="en-GB"/>
        </w:rPr>
        <w:t>Stuckert, H</w:t>
      </w:r>
      <w:r w:rsidRPr="008B717E">
        <w:rPr>
          <w:smallCaps/>
          <w:sz w:val="22"/>
          <w:lang w:val="en-US"/>
        </w:rPr>
        <w:t>.</w:t>
      </w:r>
      <w:r w:rsidRPr="008B717E">
        <w:rPr>
          <w:sz w:val="22"/>
          <w:lang w:val="en-US"/>
        </w:rPr>
        <w:t xml:space="preserve"> (1995): The ABCs of R/3’s Activity Based Costings.</w:t>
      </w:r>
      <w:r>
        <w:rPr>
          <w:sz w:val="22"/>
          <w:lang w:val="en-US"/>
        </w:rPr>
        <w:t xml:space="preserve"> </w:t>
      </w:r>
      <w:r w:rsidRPr="00D06653">
        <w:rPr>
          <w:sz w:val="22"/>
          <w:lang w:val="en-GB"/>
        </w:rPr>
        <w:t xml:space="preserve">SAPPHIRE ’95 CD-ROM, </w:t>
      </w:r>
      <w:r w:rsidRPr="00D06653">
        <w:rPr>
          <w:sz w:val="22"/>
          <w:lang w:val="en-GB"/>
        </w:rPr>
        <w:tab/>
        <w:t xml:space="preserve">Walldorf. </w:t>
      </w:r>
    </w:p>
    <w:p w14:paraId="752914D5" w14:textId="77777777" w:rsidR="00CF224A" w:rsidRPr="008B717E" w:rsidRDefault="00CF224A" w:rsidP="00CF224A">
      <w:pPr>
        <w:pStyle w:val="Literatureintrag"/>
        <w:ind w:left="0" w:firstLine="0"/>
        <w:rPr>
          <w:sz w:val="22"/>
        </w:rPr>
      </w:pPr>
      <w:r w:rsidRPr="008B717E">
        <w:rPr>
          <w:sz w:val="22"/>
        </w:rPr>
        <w:t>VDI 5200 (2009)</w:t>
      </w:r>
      <w:r>
        <w:rPr>
          <w:sz w:val="22"/>
        </w:rPr>
        <w:t>.</w:t>
      </w:r>
      <w:r w:rsidRPr="008B717E">
        <w:rPr>
          <w:sz w:val="22"/>
        </w:rPr>
        <w:t xml:space="preserve"> Fabrikplanung. Planungsvorgehen. Beuth Verlag.</w:t>
      </w:r>
    </w:p>
    <w:p w14:paraId="44111641" w14:textId="77777777" w:rsidR="00CF224A" w:rsidRPr="008B717E" w:rsidRDefault="00CF224A" w:rsidP="00CF224A">
      <w:pPr>
        <w:pStyle w:val="Literatureintrag"/>
        <w:ind w:left="0" w:firstLine="0"/>
        <w:rPr>
          <w:sz w:val="22"/>
        </w:rPr>
      </w:pPr>
      <w:r w:rsidRPr="007B58FB">
        <w:rPr>
          <w:sz w:val="22"/>
          <w:szCs w:val="18"/>
        </w:rPr>
        <w:t>Wirtschafts-Lexikon</w:t>
      </w:r>
      <w:r w:rsidRPr="007B58FB">
        <w:rPr>
          <w:rStyle w:val="kursiv"/>
          <w:i w:val="0"/>
          <w:sz w:val="20"/>
          <w:szCs w:val="18"/>
        </w:rPr>
        <w:t xml:space="preserve"> </w:t>
      </w:r>
      <w:r w:rsidRPr="008B717E">
        <w:rPr>
          <w:rStyle w:val="kursiv"/>
          <w:i w:val="0"/>
          <w:sz w:val="22"/>
        </w:rPr>
        <w:t>(JJJJx</w:t>
      </w:r>
      <w:r>
        <w:rPr>
          <w:rStyle w:val="kursiv"/>
          <w:i w:val="0"/>
          <w:sz w:val="22"/>
        </w:rPr>
        <w:t xml:space="preserve">). </w:t>
      </w:r>
      <w:r w:rsidRPr="008B717E">
        <w:rPr>
          <w:sz w:val="22"/>
        </w:rPr>
        <w:t>Aufwandskonten (AK). In R. Sellien; H. Sellien (Hrsg.)</w:t>
      </w:r>
      <w:r>
        <w:rPr>
          <w:sz w:val="22"/>
        </w:rPr>
        <w:t>,</w:t>
      </w:r>
      <w:r w:rsidRPr="008B717E">
        <w:rPr>
          <w:sz w:val="22"/>
        </w:rPr>
        <w:t xml:space="preserve"> </w:t>
      </w:r>
      <w:r>
        <w:rPr>
          <w:sz w:val="22"/>
        </w:rPr>
        <w:tab/>
      </w:r>
      <w:r w:rsidRPr="008B717E">
        <w:rPr>
          <w:sz w:val="22"/>
        </w:rPr>
        <w:t xml:space="preserve">Wirtschafts-Lexikon </w:t>
      </w:r>
      <w:r>
        <w:rPr>
          <w:sz w:val="22"/>
        </w:rPr>
        <w:t>(</w:t>
      </w:r>
      <w:r w:rsidRPr="008B717E">
        <w:rPr>
          <w:sz w:val="22"/>
        </w:rPr>
        <w:t>13. Aufl.</w:t>
      </w:r>
      <w:r>
        <w:rPr>
          <w:sz w:val="22"/>
        </w:rPr>
        <w:t>, S. 238).</w:t>
      </w:r>
    </w:p>
    <w:p w14:paraId="6A5230AE" w14:textId="77777777" w:rsidR="0058205A" w:rsidRPr="0058205A" w:rsidRDefault="0058205A" w:rsidP="0058205A"/>
    <w:p w14:paraId="673D63CB" w14:textId="77777777" w:rsidR="00C1660E" w:rsidRPr="008B717E" w:rsidRDefault="00C1660E">
      <w:pPr>
        <w:rPr>
          <w:vanish/>
        </w:rPr>
      </w:pPr>
    </w:p>
    <w:p w14:paraId="392A4B92" w14:textId="77777777" w:rsidR="00C1660E" w:rsidRPr="008B717E" w:rsidRDefault="00C1660E" w:rsidP="00DC5CAB">
      <w:pPr>
        <w:pStyle w:val="berschrift1Format"/>
        <w:numPr>
          <w:ilvl w:val="0"/>
          <w:numId w:val="0"/>
        </w:numPr>
        <w:ind w:left="708" w:hanging="708"/>
        <w:sectPr w:rsidR="00C1660E" w:rsidRPr="008B717E" w:rsidSect="00EE4CC0">
          <w:headerReference w:type="default" r:id="rId20"/>
          <w:footerReference w:type="default" r:id="rId21"/>
          <w:type w:val="continuous"/>
          <w:pgSz w:w="11907" w:h="16840" w:code="9"/>
          <w:pgMar w:top="1418" w:right="1418" w:bottom="1134" w:left="1985" w:header="720" w:footer="720" w:gutter="0"/>
          <w:pgNumType w:start="0"/>
          <w:cols w:space="502"/>
        </w:sectPr>
      </w:pPr>
    </w:p>
    <w:p w14:paraId="2FA596C8" w14:textId="77777777" w:rsidR="00865DCA" w:rsidRPr="005C4C6C" w:rsidRDefault="008751C1" w:rsidP="00D55DE4">
      <w:pPr>
        <w:pStyle w:val="berschrift1"/>
        <w:numPr>
          <w:ilvl w:val="0"/>
          <w:numId w:val="0"/>
        </w:numPr>
        <w:ind w:left="708"/>
      </w:pPr>
      <w:bookmarkStart w:id="74" w:name="_Toc176252839"/>
      <w:r w:rsidRPr="005C4C6C">
        <w:lastRenderedPageBreak/>
        <w:t>Anhang A: Excel-Tabellen</w:t>
      </w:r>
      <w:bookmarkEnd w:id="74"/>
    </w:p>
    <w:p w14:paraId="1D17B00C" w14:textId="41D81926" w:rsidR="008479E6" w:rsidRPr="00D55DE4" w:rsidRDefault="00D55DE4">
      <w:pPr>
        <w:overflowPunct/>
        <w:autoSpaceDE/>
        <w:autoSpaceDN/>
        <w:adjustRightInd/>
        <w:spacing w:after="0" w:line="240" w:lineRule="auto"/>
        <w:jc w:val="left"/>
        <w:textAlignment w:val="auto"/>
        <w:rPr>
          <w:b/>
          <w:sz w:val="28"/>
        </w:rPr>
      </w:pPr>
      <w:r w:rsidRPr="00D55DE4">
        <w:t xml:space="preserve">Abbildung im Anhang werden entsprechend der </w:t>
      </w:r>
      <w:r>
        <w:t>Numerierung z.B. als „</w:t>
      </w:r>
      <w:r w:rsidRPr="00D55DE4">
        <w:rPr>
          <w:b/>
        </w:rPr>
        <w:t>Abbildung A-1</w:t>
      </w:r>
      <w:r>
        <w:t>“ benannt.</w:t>
      </w:r>
      <w:r w:rsidR="008479E6" w:rsidRPr="00D55DE4">
        <w:br w:type="page"/>
      </w:r>
    </w:p>
    <w:p w14:paraId="659860F5" w14:textId="51574C51" w:rsidR="008751C1" w:rsidRPr="00F26163" w:rsidRDefault="008751C1" w:rsidP="00F26163">
      <w:pPr>
        <w:pStyle w:val="berschrift1"/>
        <w:numPr>
          <w:ilvl w:val="0"/>
          <w:numId w:val="0"/>
        </w:numPr>
        <w:ind w:left="708"/>
      </w:pPr>
      <w:bookmarkStart w:id="75" w:name="_Toc176252840"/>
      <w:r w:rsidRPr="00F26163">
        <w:lastRenderedPageBreak/>
        <w:t>Anhang B: Sonstiges</w:t>
      </w:r>
      <w:bookmarkEnd w:id="75"/>
    </w:p>
    <w:p w14:paraId="21CC793D" w14:textId="77777777" w:rsidR="00C1660E" w:rsidRPr="008B717E" w:rsidRDefault="00C1660E"/>
    <w:p w14:paraId="33BC6736" w14:textId="77777777" w:rsidR="008479E6" w:rsidRDefault="008479E6">
      <w:pPr>
        <w:overflowPunct/>
        <w:autoSpaceDE/>
        <w:autoSpaceDN/>
        <w:adjustRightInd/>
        <w:spacing w:after="0" w:line="240" w:lineRule="auto"/>
        <w:jc w:val="left"/>
        <w:textAlignment w:val="auto"/>
        <w:rPr>
          <w:i/>
        </w:rPr>
      </w:pPr>
      <w:r>
        <w:br w:type="page"/>
      </w:r>
    </w:p>
    <w:p w14:paraId="4ABF4687" w14:textId="0ECB9915" w:rsidR="008B717E" w:rsidRPr="00A94BCE" w:rsidRDefault="008B717E" w:rsidP="008479E6">
      <w:pPr>
        <w:pStyle w:val="berschrift1"/>
        <w:numPr>
          <w:ilvl w:val="0"/>
          <w:numId w:val="0"/>
        </w:numPr>
        <w:ind w:left="708"/>
        <w:rPr>
          <w:sz w:val="20"/>
        </w:rPr>
      </w:pPr>
      <w:bookmarkStart w:id="76" w:name="_Toc176252841"/>
      <w:r w:rsidRPr="008B717E">
        <w:rPr>
          <w:rFonts w:eastAsia="Arial"/>
        </w:rPr>
        <w:lastRenderedPageBreak/>
        <w:t>Eidesstattliche Versicherung</w:t>
      </w:r>
      <w:bookmarkEnd w:id="76"/>
    </w:p>
    <w:sectPr w:rsidR="008B717E" w:rsidRPr="00A94BCE" w:rsidSect="00F26163">
      <w:headerReference w:type="default" r:id="rId22"/>
      <w:pgSz w:w="11907" w:h="16840" w:code="9"/>
      <w:pgMar w:top="1134" w:right="1418" w:bottom="567" w:left="1418" w:header="720" w:footer="720" w:gutter="0"/>
      <w:pgNumType w:fmt="upperRoman" w:start="10"/>
      <w:cols w:space="50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DB52" w14:textId="77777777" w:rsidR="005A7C3F" w:rsidRDefault="005A7C3F">
      <w:r>
        <w:separator/>
      </w:r>
    </w:p>
  </w:endnote>
  <w:endnote w:type="continuationSeparator" w:id="0">
    <w:p w14:paraId="62E3DE99" w14:textId="77777777" w:rsidR="005A7C3F" w:rsidRDefault="005A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789C" w14:textId="77777777" w:rsidR="005C4C6C" w:rsidRDefault="005C4C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01C0" w14:textId="77777777" w:rsidR="005A7C3F" w:rsidRDefault="005A7C3F">
      <w:r>
        <w:separator/>
      </w:r>
    </w:p>
  </w:footnote>
  <w:footnote w:type="continuationSeparator" w:id="0">
    <w:p w14:paraId="4C6FDA51" w14:textId="77777777" w:rsidR="005A7C3F" w:rsidRDefault="005A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8F2E" w14:textId="77777777" w:rsidR="005C4C6C" w:rsidRDefault="005C4C6C" w:rsidP="00ED2962">
    <w:pPr>
      <w:pStyle w:val="Kopfzeile"/>
      <w:pBdr>
        <w:bottom w:val="single" w:sz="6" w:space="0" w:color="auto"/>
      </w:pBdr>
    </w:pPr>
    <w:r>
      <w:rPr>
        <w:noProof/>
      </w:rPr>
      <w:drawing>
        <wp:anchor distT="0" distB="0" distL="114300" distR="114300" simplePos="0" relativeHeight="251658752" behindDoc="1" locked="0" layoutInCell="1" allowOverlap="1" wp14:anchorId="74400CED" wp14:editId="583CCD91">
          <wp:simplePos x="0" y="0"/>
          <wp:positionH relativeFrom="column">
            <wp:posOffset>-6350</wp:posOffset>
          </wp:positionH>
          <wp:positionV relativeFrom="paragraph">
            <wp:posOffset>-191770</wp:posOffset>
          </wp:positionV>
          <wp:extent cx="876300" cy="373380"/>
          <wp:effectExtent l="0" t="0" r="0" b="7620"/>
          <wp:wrapNone/>
          <wp:docPr id="11" name="Grafik 11" descr="C:\Users\scholz\Desktop\unternehmenslogistik_signa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lz\Desktop\unternehmenslogistik_signat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2FA71C0D" wp14:editId="38EBF989">
          <wp:simplePos x="0" y="0"/>
          <wp:positionH relativeFrom="column">
            <wp:posOffset>4044950</wp:posOffset>
          </wp:positionH>
          <wp:positionV relativeFrom="paragraph">
            <wp:posOffset>-149225</wp:posOffset>
          </wp:positionV>
          <wp:extent cx="1320800" cy="207645"/>
          <wp:effectExtent l="0" t="0" r="0" b="1905"/>
          <wp:wrapNone/>
          <wp:docPr id="1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80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FD0DC4D" wp14:editId="1AA06684">
          <wp:simplePos x="0" y="0"/>
          <wp:positionH relativeFrom="column">
            <wp:posOffset>2173605</wp:posOffset>
          </wp:positionH>
          <wp:positionV relativeFrom="paragraph">
            <wp:posOffset>-245110</wp:posOffset>
          </wp:positionV>
          <wp:extent cx="824865" cy="406400"/>
          <wp:effectExtent l="0" t="0" r="0" b="0"/>
          <wp:wrapNone/>
          <wp:docPr id="1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40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E6B2" w14:textId="014470E6" w:rsidR="005C4C6C" w:rsidRDefault="005C4C6C" w:rsidP="00ED2962">
    <w:pPr>
      <w:pStyle w:val="Kopfzeile"/>
      <w:pBdr>
        <w:bottom w:val="single" w:sz="6" w:space="0" w:color="auto"/>
      </w:pBdr>
    </w:pPr>
    <w:r>
      <w:rPr>
        <w:noProof/>
      </w:rPr>
      <w:fldChar w:fldCharType="begin"/>
    </w:r>
    <w:r>
      <w:rPr>
        <w:noProof/>
      </w:rPr>
      <w:instrText xml:space="preserve"> STYLEREF  "Überschrift 1"  \* MERGEFORMAT </w:instrText>
    </w:r>
    <w:r>
      <w:rPr>
        <w:noProof/>
      </w:rPr>
      <w:fldChar w:fldCharType="separate"/>
    </w:r>
    <w:r w:rsidR="00AB3744">
      <w:rPr>
        <w:noProof/>
      </w:rPr>
      <w:t>Abkürzungsverzeichnis</w:t>
    </w:r>
    <w:r>
      <w:rPr>
        <w:noProof/>
      </w:rPr>
      <w:fldChar w:fldCharType="end"/>
    </w:r>
    <w:r>
      <w:tab/>
    </w:r>
    <w:r>
      <w:tab/>
    </w:r>
    <w:r>
      <w:fldChar w:fldCharType="begin"/>
    </w:r>
    <w:r>
      <w:instrText xml:space="preserve"> PAGE  \* ROMAN  \* MERGEFORMAT </w:instrText>
    </w:r>
    <w:r>
      <w:fldChar w:fldCharType="separate"/>
    </w:r>
    <w:r w:rsidR="00BA699E">
      <w:rPr>
        <w:noProof/>
      </w:rPr>
      <w:t>IX</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DE86" w14:textId="39C19CE7" w:rsidR="005C4C6C" w:rsidRDefault="005C4C6C">
    <w:pPr>
      <w:pStyle w:val="Kopfzeile"/>
    </w:pPr>
    <w:r>
      <w:rPr>
        <w:noProof/>
      </w:rPr>
      <w:fldChar w:fldCharType="begin"/>
    </w:r>
    <w:r>
      <w:rPr>
        <w:noProof/>
      </w:rPr>
      <w:instrText xml:space="preserve"> STYLEREF  "Überschrift 1" \n  \* MERGEFORMAT </w:instrText>
    </w:r>
    <w:r>
      <w:rPr>
        <w:noProof/>
      </w:rPr>
      <w:fldChar w:fldCharType="separate"/>
    </w:r>
    <w:r w:rsidR="00AB3744">
      <w:rPr>
        <w:noProof/>
      </w:rPr>
      <w:t>4</w:t>
    </w:r>
    <w:r>
      <w:rPr>
        <w:noProof/>
      </w:rPr>
      <w:fldChar w:fldCharType="end"/>
    </w:r>
    <w:r>
      <w:t xml:space="preserve"> </w:t>
    </w:r>
    <w:r>
      <w:rPr>
        <w:noProof/>
      </w:rPr>
      <w:fldChar w:fldCharType="begin"/>
    </w:r>
    <w:r>
      <w:rPr>
        <w:noProof/>
      </w:rPr>
      <w:instrText xml:space="preserve"> STYLEREF  "Überschrift 1" </w:instrText>
    </w:r>
    <w:r>
      <w:rPr>
        <w:noProof/>
      </w:rPr>
      <w:fldChar w:fldCharType="separate"/>
    </w:r>
    <w:r w:rsidR="00AB3744">
      <w:rPr>
        <w:noProof/>
      </w:rPr>
      <w:t>Zitationstechnik</w:t>
    </w:r>
    <w:r>
      <w:rPr>
        <w:noProof/>
      </w:rPr>
      <w:fldChar w:fldCharType="end"/>
    </w:r>
    <w:r>
      <w:tab/>
    </w:r>
    <w:r>
      <w:tab/>
    </w:r>
    <w:r>
      <w:fldChar w:fldCharType="begin"/>
    </w:r>
    <w:r>
      <w:instrText xml:space="preserve"> PAGE  \* Arabic  \* MERGEFORMAT </w:instrText>
    </w:r>
    <w:r>
      <w:fldChar w:fldCharType="separate"/>
    </w:r>
    <w:r w:rsidR="00BA699E">
      <w:rPr>
        <w:noProof/>
      </w:rPr>
      <w:t>19</w:t>
    </w:r>
    <w:r>
      <w:fldChar w:fldCharType="end"/>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D88C" w14:textId="4FA4105F" w:rsidR="005C4C6C" w:rsidRDefault="005C4C6C">
    <w:pPr>
      <w:pStyle w:val="Kopfzeile"/>
    </w:pPr>
    <w:r>
      <w:fldChar w:fldCharType="begin"/>
    </w:r>
    <w:r>
      <w:instrText xml:space="preserve"> STYLEREF  "Überschrift 1 (Format)"  \* MERGEFORMAT </w:instrText>
    </w:r>
    <w:r>
      <w:fldChar w:fldCharType="end"/>
    </w:r>
    <w:fldSimple w:instr=" STYLEREF  &quot;Überschrift 1&quot;  \* MERGEFORMAT ">
      <w:r w:rsidR="00AB3744">
        <w:rPr>
          <w:noProof/>
        </w:rPr>
        <w:t>Eidesstattliche Versicherung</w:t>
      </w:r>
    </w:fldSimple>
    <w:r>
      <w:tab/>
    </w:r>
    <w:r>
      <w:tab/>
    </w:r>
    <w:r>
      <w:fldChar w:fldCharType="begin"/>
    </w:r>
    <w:r>
      <w:instrText xml:space="preserve"> PAGE </w:instrText>
    </w:r>
    <w:r>
      <w:fldChar w:fldCharType="separate"/>
    </w:r>
    <w:r w:rsidR="00BA699E">
      <w:rPr>
        <w:noProof/>
      </w:rPr>
      <w:t>XII</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4EC4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1AB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7095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98EE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F8FC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BC8C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E67B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E675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24C4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247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332A65E"/>
    <w:lvl w:ilvl="0">
      <w:start w:val="1"/>
      <w:numFmt w:val="decimal"/>
      <w:pStyle w:val="berschrift1"/>
      <w:lvlText w:val="%1"/>
      <w:legacy w:legacy="1" w:legacySpace="144" w:legacyIndent="708"/>
      <w:lvlJc w:val="left"/>
      <w:pPr>
        <w:ind w:left="708" w:hanging="708"/>
      </w:pPr>
    </w:lvl>
    <w:lvl w:ilvl="1">
      <w:start w:val="1"/>
      <w:numFmt w:val="decimal"/>
      <w:pStyle w:val="berschrift2"/>
      <w:lvlText w:val="%1.%2"/>
      <w:legacy w:legacy="1" w:legacySpace="144" w:legacyIndent="708"/>
      <w:lvlJc w:val="left"/>
      <w:pPr>
        <w:ind w:left="708" w:hanging="708"/>
      </w:pPr>
    </w:lvl>
    <w:lvl w:ilvl="2">
      <w:start w:val="1"/>
      <w:numFmt w:val="decimal"/>
      <w:pStyle w:val="berschrift3"/>
      <w:lvlText w:val="%1.%2.%3"/>
      <w:legacy w:legacy="1" w:legacySpace="144" w:legacyIndent="708"/>
      <w:lvlJc w:val="left"/>
      <w:pPr>
        <w:ind w:left="709" w:hanging="708"/>
      </w:pPr>
    </w:lvl>
    <w:lvl w:ilvl="3">
      <w:start w:val="1"/>
      <w:numFmt w:val="decimal"/>
      <w:pStyle w:val="berschrift4"/>
      <w:lvlText w:val="%1.%2.%3.%4"/>
      <w:legacy w:legacy="1" w:legacySpace="144" w:legacyIndent="708"/>
      <w:lvlJc w:val="left"/>
      <w:pPr>
        <w:ind w:left="709" w:hanging="708"/>
      </w:pPr>
    </w:lvl>
    <w:lvl w:ilvl="4">
      <w:start w:val="1"/>
      <w:numFmt w:val="decimal"/>
      <w:pStyle w:val="berschrift5"/>
      <w:lvlText w:val="%1.%2.%3.%4.%5"/>
      <w:legacy w:legacy="1" w:legacySpace="144" w:legacyIndent="708"/>
      <w:lvlJc w:val="left"/>
      <w:pPr>
        <w:ind w:left="3540" w:hanging="708"/>
      </w:pPr>
    </w:lvl>
    <w:lvl w:ilvl="5">
      <w:start w:val="1"/>
      <w:numFmt w:val="decimal"/>
      <w:pStyle w:val="berschrift6"/>
      <w:lvlText w:val="%1.%2.%3.%4.%5.%6"/>
      <w:legacy w:legacy="1" w:legacySpace="144" w:legacyIndent="708"/>
      <w:lvlJc w:val="left"/>
      <w:pPr>
        <w:ind w:left="4248" w:hanging="708"/>
      </w:pPr>
    </w:lvl>
    <w:lvl w:ilvl="6">
      <w:start w:val="1"/>
      <w:numFmt w:val="decimal"/>
      <w:pStyle w:val="berschrift7"/>
      <w:lvlText w:val="%1.%2.%3.%4.%5.%6.%7"/>
      <w:legacy w:legacy="1" w:legacySpace="144" w:legacyIndent="708"/>
      <w:lvlJc w:val="left"/>
      <w:pPr>
        <w:ind w:left="4956" w:hanging="708"/>
      </w:pPr>
    </w:lvl>
    <w:lvl w:ilvl="7">
      <w:start w:val="1"/>
      <w:numFmt w:val="decimal"/>
      <w:pStyle w:val="berschrift8"/>
      <w:lvlText w:val="%1.%2.%3.%4.%5.%6.%7.%8"/>
      <w:legacy w:legacy="1" w:legacySpace="144" w:legacyIndent="708"/>
      <w:lvlJc w:val="left"/>
      <w:pPr>
        <w:ind w:left="5664" w:hanging="708"/>
      </w:pPr>
    </w:lvl>
    <w:lvl w:ilvl="8">
      <w:start w:val="1"/>
      <w:numFmt w:val="decimal"/>
      <w:pStyle w:val="berschrift9"/>
      <w:lvlText w:val="%1.%2.%3.%4.%5.%6.%7.%8.%9"/>
      <w:legacy w:legacy="1" w:legacySpace="144" w:legacyIndent="708"/>
      <w:lvlJc w:val="left"/>
      <w:pPr>
        <w:ind w:left="6372" w:hanging="708"/>
      </w:pPr>
    </w:lvl>
  </w:abstractNum>
  <w:abstractNum w:abstractNumId="11" w15:restartNumberingAfterBreak="0">
    <w:nsid w:val="FFFFFFFE"/>
    <w:multiLevelType w:val="singleLevel"/>
    <w:tmpl w:val="91922A1A"/>
    <w:lvl w:ilvl="0">
      <w:numFmt w:val="bullet"/>
      <w:lvlText w:val="*"/>
      <w:lvlJc w:val="left"/>
    </w:lvl>
  </w:abstractNum>
  <w:abstractNum w:abstractNumId="12" w15:restartNumberingAfterBreak="0">
    <w:nsid w:val="009C04D1"/>
    <w:multiLevelType w:val="hybridMultilevel"/>
    <w:tmpl w:val="FC3E71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26470A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AC651E"/>
    <w:multiLevelType w:val="hybridMultilevel"/>
    <w:tmpl w:val="0D1C2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CF4309F"/>
    <w:multiLevelType w:val="hybridMultilevel"/>
    <w:tmpl w:val="766209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442F3D"/>
    <w:multiLevelType w:val="hybridMultilevel"/>
    <w:tmpl w:val="D8AE1C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E221D3"/>
    <w:multiLevelType w:val="hybridMultilevel"/>
    <w:tmpl w:val="FA984816"/>
    <w:lvl w:ilvl="0" w:tplc="B0706D5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BAD5512"/>
    <w:multiLevelType w:val="hybridMultilevel"/>
    <w:tmpl w:val="6CB6F9E2"/>
    <w:lvl w:ilvl="0" w:tplc="91922A1A">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9" w15:restartNumberingAfterBreak="0">
    <w:nsid w:val="3372618D"/>
    <w:multiLevelType w:val="multilevel"/>
    <w:tmpl w:val="604C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FB52FB"/>
    <w:multiLevelType w:val="hybridMultilevel"/>
    <w:tmpl w:val="586EC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982946"/>
    <w:multiLevelType w:val="hybridMultilevel"/>
    <w:tmpl w:val="210C2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0F321D"/>
    <w:multiLevelType w:val="hybridMultilevel"/>
    <w:tmpl w:val="7092F7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F98423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7C762E"/>
    <w:multiLevelType w:val="hybridMultilevel"/>
    <w:tmpl w:val="CCD0F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E54FE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18188D"/>
    <w:multiLevelType w:val="singleLevel"/>
    <w:tmpl w:val="2528DA32"/>
    <w:lvl w:ilvl="0">
      <w:start w:val="1"/>
      <w:numFmt w:val="decimal"/>
      <w:lvlText w:val="%1."/>
      <w:legacy w:legacy="1" w:legacySpace="0" w:legacyIndent="283"/>
      <w:lvlJc w:val="left"/>
      <w:pPr>
        <w:ind w:left="283" w:hanging="283"/>
      </w:pPr>
    </w:lvl>
  </w:abstractNum>
  <w:abstractNum w:abstractNumId="27" w15:restartNumberingAfterBreak="0">
    <w:nsid w:val="6593140B"/>
    <w:multiLevelType w:val="hybridMultilevel"/>
    <w:tmpl w:val="70C2492E"/>
    <w:lvl w:ilvl="0" w:tplc="C3F2C67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B9D40A9"/>
    <w:multiLevelType w:val="hybridMultilevel"/>
    <w:tmpl w:val="85546AAA"/>
    <w:lvl w:ilvl="0" w:tplc="04070001">
      <w:start w:val="1"/>
      <w:numFmt w:val="bullet"/>
      <w:lvlText w:val=""/>
      <w:lvlJc w:val="left"/>
      <w:pPr>
        <w:ind w:left="782" w:hanging="360"/>
      </w:pPr>
      <w:rPr>
        <w:rFonts w:ascii="Symbol" w:hAnsi="Symbol" w:hint="default"/>
      </w:rPr>
    </w:lvl>
    <w:lvl w:ilvl="1" w:tplc="04070003" w:tentative="1">
      <w:start w:val="1"/>
      <w:numFmt w:val="bullet"/>
      <w:lvlText w:val="o"/>
      <w:lvlJc w:val="left"/>
      <w:pPr>
        <w:ind w:left="1502" w:hanging="360"/>
      </w:pPr>
      <w:rPr>
        <w:rFonts w:ascii="Courier New" w:hAnsi="Courier New" w:cs="Courier New" w:hint="default"/>
      </w:rPr>
    </w:lvl>
    <w:lvl w:ilvl="2" w:tplc="04070005" w:tentative="1">
      <w:start w:val="1"/>
      <w:numFmt w:val="bullet"/>
      <w:lvlText w:val=""/>
      <w:lvlJc w:val="left"/>
      <w:pPr>
        <w:ind w:left="2222" w:hanging="360"/>
      </w:pPr>
      <w:rPr>
        <w:rFonts w:ascii="Wingdings" w:hAnsi="Wingdings" w:hint="default"/>
      </w:rPr>
    </w:lvl>
    <w:lvl w:ilvl="3" w:tplc="04070001" w:tentative="1">
      <w:start w:val="1"/>
      <w:numFmt w:val="bullet"/>
      <w:lvlText w:val=""/>
      <w:lvlJc w:val="left"/>
      <w:pPr>
        <w:ind w:left="2942" w:hanging="360"/>
      </w:pPr>
      <w:rPr>
        <w:rFonts w:ascii="Symbol" w:hAnsi="Symbol" w:hint="default"/>
      </w:rPr>
    </w:lvl>
    <w:lvl w:ilvl="4" w:tplc="04070003" w:tentative="1">
      <w:start w:val="1"/>
      <w:numFmt w:val="bullet"/>
      <w:lvlText w:val="o"/>
      <w:lvlJc w:val="left"/>
      <w:pPr>
        <w:ind w:left="3662" w:hanging="360"/>
      </w:pPr>
      <w:rPr>
        <w:rFonts w:ascii="Courier New" w:hAnsi="Courier New" w:cs="Courier New" w:hint="default"/>
      </w:rPr>
    </w:lvl>
    <w:lvl w:ilvl="5" w:tplc="04070005" w:tentative="1">
      <w:start w:val="1"/>
      <w:numFmt w:val="bullet"/>
      <w:lvlText w:val=""/>
      <w:lvlJc w:val="left"/>
      <w:pPr>
        <w:ind w:left="4382" w:hanging="360"/>
      </w:pPr>
      <w:rPr>
        <w:rFonts w:ascii="Wingdings" w:hAnsi="Wingdings" w:hint="default"/>
      </w:rPr>
    </w:lvl>
    <w:lvl w:ilvl="6" w:tplc="04070001" w:tentative="1">
      <w:start w:val="1"/>
      <w:numFmt w:val="bullet"/>
      <w:lvlText w:val=""/>
      <w:lvlJc w:val="left"/>
      <w:pPr>
        <w:ind w:left="5102" w:hanging="360"/>
      </w:pPr>
      <w:rPr>
        <w:rFonts w:ascii="Symbol" w:hAnsi="Symbol" w:hint="default"/>
      </w:rPr>
    </w:lvl>
    <w:lvl w:ilvl="7" w:tplc="04070003" w:tentative="1">
      <w:start w:val="1"/>
      <w:numFmt w:val="bullet"/>
      <w:lvlText w:val="o"/>
      <w:lvlJc w:val="left"/>
      <w:pPr>
        <w:ind w:left="5822" w:hanging="360"/>
      </w:pPr>
      <w:rPr>
        <w:rFonts w:ascii="Courier New" w:hAnsi="Courier New" w:cs="Courier New" w:hint="default"/>
      </w:rPr>
    </w:lvl>
    <w:lvl w:ilvl="8" w:tplc="04070005" w:tentative="1">
      <w:start w:val="1"/>
      <w:numFmt w:val="bullet"/>
      <w:lvlText w:val=""/>
      <w:lvlJc w:val="left"/>
      <w:pPr>
        <w:ind w:left="6542" w:hanging="360"/>
      </w:pPr>
      <w:rPr>
        <w:rFonts w:ascii="Wingdings" w:hAnsi="Wingdings" w:hint="default"/>
      </w:rPr>
    </w:lvl>
  </w:abstractNum>
  <w:abstractNum w:abstractNumId="29" w15:restartNumberingAfterBreak="0">
    <w:nsid w:val="737229B9"/>
    <w:multiLevelType w:val="hybridMultilevel"/>
    <w:tmpl w:val="FE4AE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4">
    <w:abstractNumId w:val="11"/>
    <w:lvlOverride w:ilvl="0">
      <w:lvl w:ilvl="0">
        <w:start w:val="1"/>
        <w:numFmt w:val="bullet"/>
        <w:lvlText w:val=""/>
        <w:legacy w:legacy="1" w:legacySpace="0" w:legacyIndent="283"/>
        <w:lvlJc w:val="left"/>
        <w:pPr>
          <w:ind w:left="851" w:hanging="283"/>
        </w:pPr>
        <w:rPr>
          <w:rFonts w:ascii="Symbol" w:hAnsi="Symbol" w:hint="default"/>
        </w:rPr>
      </w:lvl>
    </w:lvlOverride>
  </w:num>
  <w:num w:numId="5">
    <w:abstractNumId w:val="2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7"/>
  </w:num>
  <w:num w:numId="22">
    <w:abstractNumId w:val="27"/>
  </w:num>
  <w:num w:numId="23">
    <w:abstractNumId w:val="23"/>
  </w:num>
  <w:num w:numId="24">
    <w:abstractNumId w:val="13"/>
  </w:num>
  <w:num w:numId="25">
    <w:abstractNumId w:val="25"/>
  </w:num>
  <w:num w:numId="26">
    <w:abstractNumId w:val="10"/>
  </w:num>
  <w:num w:numId="27">
    <w:abstractNumId w:val="20"/>
  </w:num>
  <w:num w:numId="28">
    <w:abstractNumId w:val="19"/>
  </w:num>
  <w:num w:numId="29">
    <w:abstractNumId w:val="15"/>
  </w:num>
  <w:num w:numId="30">
    <w:abstractNumId w:val="12"/>
  </w:num>
  <w:num w:numId="31">
    <w:abstractNumId w:val="22"/>
  </w:num>
  <w:num w:numId="32">
    <w:abstractNumId w:val="21"/>
  </w:num>
  <w:num w:numId="33">
    <w:abstractNumId w:val="16"/>
  </w:num>
  <w:num w:numId="34">
    <w:abstractNumId w:val="2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C5"/>
    <w:rsid w:val="0000419E"/>
    <w:rsid w:val="00012725"/>
    <w:rsid w:val="0001349A"/>
    <w:rsid w:val="00016FC3"/>
    <w:rsid w:val="00021579"/>
    <w:rsid w:val="00035946"/>
    <w:rsid w:val="00040A22"/>
    <w:rsid w:val="00040F78"/>
    <w:rsid w:val="00047DB6"/>
    <w:rsid w:val="00062669"/>
    <w:rsid w:val="000813EC"/>
    <w:rsid w:val="00081FCC"/>
    <w:rsid w:val="00085326"/>
    <w:rsid w:val="00090C7F"/>
    <w:rsid w:val="000A3CD6"/>
    <w:rsid w:val="000A7CB7"/>
    <w:rsid w:val="000B4503"/>
    <w:rsid w:val="000B6735"/>
    <w:rsid w:val="000C0D1E"/>
    <w:rsid w:val="000E6CAB"/>
    <w:rsid w:val="000F6D61"/>
    <w:rsid w:val="00121013"/>
    <w:rsid w:val="00121DFF"/>
    <w:rsid w:val="001257AC"/>
    <w:rsid w:val="00130CFC"/>
    <w:rsid w:val="0014567C"/>
    <w:rsid w:val="00153BC5"/>
    <w:rsid w:val="0015430A"/>
    <w:rsid w:val="00156A94"/>
    <w:rsid w:val="0017509E"/>
    <w:rsid w:val="00182F8A"/>
    <w:rsid w:val="00184C9D"/>
    <w:rsid w:val="00192718"/>
    <w:rsid w:val="00196F8E"/>
    <w:rsid w:val="001B0892"/>
    <w:rsid w:val="001B2970"/>
    <w:rsid w:val="001B39F6"/>
    <w:rsid w:val="001B43F4"/>
    <w:rsid w:val="001C5DF7"/>
    <w:rsid w:val="001D154E"/>
    <w:rsid w:val="001D6DF2"/>
    <w:rsid w:val="001F6F94"/>
    <w:rsid w:val="00200208"/>
    <w:rsid w:val="00206CE2"/>
    <w:rsid w:val="00227053"/>
    <w:rsid w:val="002324EE"/>
    <w:rsid w:val="00234590"/>
    <w:rsid w:val="00240586"/>
    <w:rsid w:val="002414C2"/>
    <w:rsid w:val="00243528"/>
    <w:rsid w:val="0025297B"/>
    <w:rsid w:val="00254418"/>
    <w:rsid w:val="00272D03"/>
    <w:rsid w:val="00281033"/>
    <w:rsid w:val="0028197B"/>
    <w:rsid w:val="002A420D"/>
    <w:rsid w:val="002A4DB9"/>
    <w:rsid w:val="002B0FBF"/>
    <w:rsid w:val="002B16B6"/>
    <w:rsid w:val="002C1079"/>
    <w:rsid w:val="002C5547"/>
    <w:rsid w:val="002C6A9B"/>
    <w:rsid w:val="002D28CA"/>
    <w:rsid w:val="002D2C04"/>
    <w:rsid w:val="002D5512"/>
    <w:rsid w:val="002D7734"/>
    <w:rsid w:val="002E0A88"/>
    <w:rsid w:val="002E1364"/>
    <w:rsid w:val="002E1716"/>
    <w:rsid w:val="002E29F3"/>
    <w:rsid w:val="002E36E3"/>
    <w:rsid w:val="002F00D6"/>
    <w:rsid w:val="002F6546"/>
    <w:rsid w:val="002F6B50"/>
    <w:rsid w:val="003001DF"/>
    <w:rsid w:val="0030392E"/>
    <w:rsid w:val="00306C1D"/>
    <w:rsid w:val="00311149"/>
    <w:rsid w:val="00316C76"/>
    <w:rsid w:val="003176A0"/>
    <w:rsid w:val="003253C4"/>
    <w:rsid w:val="00331930"/>
    <w:rsid w:val="003515EE"/>
    <w:rsid w:val="00353214"/>
    <w:rsid w:val="003671BD"/>
    <w:rsid w:val="003717AB"/>
    <w:rsid w:val="003748CA"/>
    <w:rsid w:val="0038322F"/>
    <w:rsid w:val="00385B43"/>
    <w:rsid w:val="00390C91"/>
    <w:rsid w:val="00395257"/>
    <w:rsid w:val="003A3A1A"/>
    <w:rsid w:val="003B5A12"/>
    <w:rsid w:val="003C6C5B"/>
    <w:rsid w:val="003E2754"/>
    <w:rsid w:val="003E370A"/>
    <w:rsid w:val="003E4366"/>
    <w:rsid w:val="003E4A88"/>
    <w:rsid w:val="004037EE"/>
    <w:rsid w:val="00403A28"/>
    <w:rsid w:val="0041156B"/>
    <w:rsid w:val="00412193"/>
    <w:rsid w:val="00430205"/>
    <w:rsid w:val="00435299"/>
    <w:rsid w:val="00442FEA"/>
    <w:rsid w:val="004679FB"/>
    <w:rsid w:val="00485024"/>
    <w:rsid w:val="00485939"/>
    <w:rsid w:val="00492E2C"/>
    <w:rsid w:val="00493A07"/>
    <w:rsid w:val="004A6D52"/>
    <w:rsid w:val="004D2FD2"/>
    <w:rsid w:val="004D4249"/>
    <w:rsid w:val="004D7FA6"/>
    <w:rsid w:val="004E5131"/>
    <w:rsid w:val="004E5A1F"/>
    <w:rsid w:val="004F02A8"/>
    <w:rsid w:val="004F6A49"/>
    <w:rsid w:val="00506DC6"/>
    <w:rsid w:val="00554FFD"/>
    <w:rsid w:val="00555EF1"/>
    <w:rsid w:val="0056197D"/>
    <w:rsid w:val="00563C4B"/>
    <w:rsid w:val="0057167D"/>
    <w:rsid w:val="0058205A"/>
    <w:rsid w:val="00582332"/>
    <w:rsid w:val="00586AC0"/>
    <w:rsid w:val="0058770C"/>
    <w:rsid w:val="005A02E3"/>
    <w:rsid w:val="005A0DC7"/>
    <w:rsid w:val="005A5768"/>
    <w:rsid w:val="005A68FE"/>
    <w:rsid w:val="005A7C3F"/>
    <w:rsid w:val="005B055F"/>
    <w:rsid w:val="005C4C6C"/>
    <w:rsid w:val="005C657F"/>
    <w:rsid w:val="005C67E1"/>
    <w:rsid w:val="005D62DE"/>
    <w:rsid w:val="005F0A9A"/>
    <w:rsid w:val="005F3D39"/>
    <w:rsid w:val="005F6129"/>
    <w:rsid w:val="005F6BFF"/>
    <w:rsid w:val="005F74C0"/>
    <w:rsid w:val="005F799F"/>
    <w:rsid w:val="0060522A"/>
    <w:rsid w:val="00611421"/>
    <w:rsid w:val="00614743"/>
    <w:rsid w:val="006150D0"/>
    <w:rsid w:val="006247F9"/>
    <w:rsid w:val="006277DF"/>
    <w:rsid w:val="00634C07"/>
    <w:rsid w:val="00650B51"/>
    <w:rsid w:val="006519D9"/>
    <w:rsid w:val="0066585C"/>
    <w:rsid w:val="006665D3"/>
    <w:rsid w:val="00676047"/>
    <w:rsid w:val="006766D5"/>
    <w:rsid w:val="0069071A"/>
    <w:rsid w:val="006968C3"/>
    <w:rsid w:val="006A0980"/>
    <w:rsid w:val="006A2251"/>
    <w:rsid w:val="006C18FB"/>
    <w:rsid w:val="006C6154"/>
    <w:rsid w:val="006D5264"/>
    <w:rsid w:val="006E535E"/>
    <w:rsid w:val="00701F55"/>
    <w:rsid w:val="00707174"/>
    <w:rsid w:val="007179C2"/>
    <w:rsid w:val="00722138"/>
    <w:rsid w:val="0073273D"/>
    <w:rsid w:val="007341AB"/>
    <w:rsid w:val="00755C2C"/>
    <w:rsid w:val="007741A2"/>
    <w:rsid w:val="00774868"/>
    <w:rsid w:val="00780E91"/>
    <w:rsid w:val="00787B31"/>
    <w:rsid w:val="00794780"/>
    <w:rsid w:val="007A4D9B"/>
    <w:rsid w:val="007B096C"/>
    <w:rsid w:val="007B28AE"/>
    <w:rsid w:val="007B5C6F"/>
    <w:rsid w:val="007B6D02"/>
    <w:rsid w:val="007B79BF"/>
    <w:rsid w:val="007D1DE6"/>
    <w:rsid w:val="007D368B"/>
    <w:rsid w:val="007F2601"/>
    <w:rsid w:val="0080287F"/>
    <w:rsid w:val="00804046"/>
    <w:rsid w:val="00807D00"/>
    <w:rsid w:val="00811C54"/>
    <w:rsid w:val="0081451A"/>
    <w:rsid w:val="00844553"/>
    <w:rsid w:val="0084470A"/>
    <w:rsid w:val="008479E6"/>
    <w:rsid w:val="00847F8B"/>
    <w:rsid w:val="00851594"/>
    <w:rsid w:val="00851F37"/>
    <w:rsid w:val="008524A1"/>
    <w:rsid w:val="00863088"/>
    <w:rsid w:val="00865457"/>
    <w:rsid w:val="00865DCA"/>
    <w:rsid w:val="00866DFD"/>
    <w:rsid w:val="008751C1"/>
    <w:rsid w:val="00877724"/>
    <w:rsid w:val="00891782"/>
    <w:rsid w:val="00892122"/>
    <w:rsid w:val="008A0E69"/>
    <w:rsid w:val="008A6FE9"/>
    <w:rsid w:val="008B1EFD"/>
    <w:rsid w:val="008B717E"/>
    <w:rsid w:val="008C6091"/>
    <w:rsid w:val="008C7F75"/>
    <w:rsid w:val="008D6AAC"/>
    <w:rsid w:val="008E03C4"/>
    <w:rsid w:val="008E097B"/>
    <w:rsid w:val="008E17EB"/>
    <w:rsid w:val="008E6DEA"/>
    <w:rsid w:val="008F0282"/>
    <w:rsid w:val="008F407D"/>
    <w:rsid w:val="0090235C"/>
    <w:rsid w:val="009032BD"/>
    <w:rsid w:val="00923115"/>
    <w:rsid w:val="0092736B"/>
    <w:rsid w:val="009304B1"/>
    <w:rsid w:val="00942363"/>
    <w:rsid w:val="00945B90"/>
    <w:rsid w:val="009523BD"/>
    <w:rsid w:val="00956BBD"/>
    <w:rsid w:val="00972928"/>
    <w:rsid w:val="009750C6"/>
    <w:rsid w:val="00982131"/>
    <w:rsid w:val="00993ACC"/>
    <w:rsid w:val="009A6A8F"/>
    <w:rsid w:val="009B3D7E"/>
    <w:rsid w:val="009C2A36"/>
    <w:rsid w:val="009C2EF9"/>
    <w:rsid w:val="009C3747"/>
    <w:rsid w:val="009D1950"/>
    <w:rsid w:val="00A05594"/>
    <w:rsid w:val="00A26D7C"/>
    <w:rsid w:val="00A44332"/>
    <w:rsid w:val="00A53435"/>
    <w:rsid w:val="00A5433B"/>
    <w:rsid w:val="00A56E8E"/>
    <w:rsid w:val="00A5785D"/>
    <w:rsid w:val="00A57FEA"/>
    <w:rsid w:val="00A67393"/>
    <w:rsid w:val="00A827B4"/>
    <w:rsid w:val="00A85C50"/>
    <w:rsid w:val="00A906CD"/>
    <w:rsid w:val="00A919E6"/>
    <w:rsid w:val="00A932C5"/>
    <w:rsid w:val="00A94BCE"/>
    <w:rsid w:val="00AA408B"/>
    <w:rsid w:val="00AB2035"/>
    <w:rsid w:val="00AB3744"/>
    <w:rsid w:val="00AB6054"/>
    <w:rsid w:val="00AC0D68"/>
    <w:rsid w:val="00AC4FBD"/>
    <w:rsid w:val="00AF4419"/>
    <w:rsid w:val="00AF6CF5"/>
    <w:rsid w:val="00B03A43"/>
    <w:rsid w:val="00B12DA3"/>
    <w:rsid w:val="00B266CD"/>
    <w:rsid w:val="00B27335"/>
    <w:rsid w:val="00B340E7"/>
    <w:rsid w:val="00B34733"/>
    <w:rsid w:val="00B35E5D"/>
    <w:rsid w:val="00B56F89"/>
    <w:rsid w:val="00B57929"/>
    <w:rsid w:val="00B61FEA"/>
    <w:rsid w:val="00B64DDC"/>
    <w:rsid w:val="00B74390"/>
    <w:rsid w:val="00B74B7D"/>
    <w:rsid w:val="00B77038"/>
    <w:rsid w:val="00B8331B"/>
    <w:rsid w:val="00B87E47"/>
    <w:rsid w:val="00B92798"/>
    <w:rsid w:val="00BA16F0"/>
    <w:rsid w:val="00BA522E"/>
    <w:rsid w:val="00BA699E"/>
    <w:rsid w:val="00BB22DE"/>
    <w:rsid w:val="00BB31EC"/>
    <w:rsid w:val="00BB7DED"/>
    <w:rsid w:val="00BC0219"/>
    <w:rsid w:val="00BC3D41"/>
    <w:rsid w:val="00BD2F00"/>
    <w:rsid w:val="00BE07ED"/>
    <w:rsid w:val="00BE6F70"/>
    <w:rsid w:val="00C00CDD"/>
    <w:rsid w:val="00C05093"/>
    <w:rsid w:val="00C1660E"/>
    <w:rsid w:val="00C223A7"/>
    <w:rsid w:val="00C2719B"/>
    <w:rsid w:val="00C36B81"/>
    <w:rsid w:val="00C45DAC"/>
    <w:rsid w:val="00C4744E"/>
    <w:rsid w:val="00C55E4F"/>
    <w:rsid w:val="00C61E3A"/>
    <w:rsid w:val="00C7234F"/>
    <w:rsid w:val="00C74092"/>
    <w:rsid w:val="00C87A19"/>
    <w:rsid w:val="00C93214"/>
    <w:rsid w:val="00CB40EF"/>
    <w:rsid w:val="00CB7FED"/>
    <w:rsid w:val="00CC071F"/>
    <w:rsid w:val="00CC0966"/>
    <w:rsid w:val="00CC19A0"/>
    <w:rsid w:val="00CC251E"/>
    <w:rsid w:val="00CD6031"/>
    <w:rsid w:val="00CE0513"/>
    <w:rsid w:val="00CF19B5"/>
    <w:rsid w:val="00CF1D6F"/>
    <w:rsid w:val="00CF224A"/>
    <w:rsid w:val="00CF61C2"/>
    <w:rsid w:val="00D06297"/>
    <w:rsid w:val="00D06653"/>
    <w:rsid w:val="00D11610"/>
    <w:rsid w:val="00D13C49"/>
    <w:rsid w:val="00D16CCC"/>
    <w:rsid w:val="00D206D8"/>
    <w:rsid w:val="00D277EE"/>
    <w:rsid w:val="00D42A7A"/>
    <w:rsid w:val="00D430F8"/>
    <w:rsid w:val="00D44ECE"/>
    <w:rsid w:val="00D50F1E"/>
    <w:rsid w:val="00D52EC0"/>
    <w:rsid w:val="00D554B1"/>
    <w:rsid w:val="00D55DE4"/>
    <w:rsid w:val="00D65E06"/>
    <w:rsid w:val="00D731C9"/>
    <w:rsid w:val="00D7572F"/>
    <w:rsid w:val="00D82E7D"/>
    <w:rsid w:val="00D91098"/>
    <w:rsid w:val="00D978D0"/>
    <w:rsid w:val="00DA35DA"/>
    <w:rsid w:val="00DA6F47"/>
    <w:rsid w:val="00DA7C27"/>
    <w:rsid w:val="00DB6A9A"/>
    <w:rsid w:val="00DB76E8"/>
    <w:rsid w:val="00DC59A8"/>
    <w:rsid w:val="00DC5CAB"/>
    <w:rsid w:val="00DD28C0"/>
    <w:rsid w:val="00DF0874"/>
    <w:rsid w:val="00DF455E"/>
    <w:rsid w:val="00DF480C"/>
    <w:rsid w:val="00DF7098"/>
    <w:rsid w:val="00E03A0F"/>
    <w:rsid w:val="00E0717E"/>
    <w:rsid w:val="00E126A7"/>
    <w:rsid w:val="00E1495D"/>
    <w:rsid w:val="00E20EB1"/>
    <w:rsid w:val="00E24EB2"/>
    <w:rsid w:val="00E35B71"/>
    <w:rsid w:val="00E741D5"/>
    <w:rsid w:val="00E87062"/>
    <w:rsid w:val="00E9202C"/>
    <w:rsid w:val="00EA3B1D"/>
    <w:rsid w:val="00EB231E"/>
    <w:rsid w:val="00EB3C33"/>
    <w:rsid w:val="00ED2962"/>
    <w:rsid w:val="00ED3EF2"/>
    <w:rsid w:val="00ED6415"/>
    <w:rsid w:val="00ED7EA2"/>
    <w:rsid w:val="00EE4CC0"/>
    <w:rsid w:val="00EE5240"/>
    <w:rsid w:val="00EF28A2"/>
    <w:rsid w:val="00F0229E"/>
    <w:rsid w:val="00F12086"/>
    <w:rsid w:val="00F2217D"/>
    <w:rsid w:val="00F22ACD"/>
    <w:rsid w:val="00F23129"/>
    <w:rsid w:val="00F23848"/>
    <w:rsid w:val="00F26163"/>
    <w:rsid w:val="00F327CB"/>
    <w:rsid w:val="00F34B11"/>
    <w:rsid w:val="00F41ADB"/>
    <w:rsid w:val="00F42687"/>
    <w:rsid w:val="00F4414C"/>
    <w:rsid w:val="00F47FF8"/>
    <w:rsid w:val="00F54B80"/>
    <w:rsid w:val="00F6203A"/>
    <w:rsid w:val="00F729DB"/>
    <w:rsid w:val="00F72FFC"/>
    <w:rsid w:val="00F953C5"/>
    <w:rsid w:val="00FA25B6"/>
    <w:rsid w:val="00FA2911"/>
    <w:rsid w:val="00FA4EC4"/>
    <w:rsid w:val="00FD0920"/>
    <w:rsid w:val="00FE1888"/>
    <w:rsid w:val="00FF44E6"/>
    <w:rsid w:val="00FF740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C381B"/>
  <w15:docId w15:val="{29931416-1D14-45EF-A1E0-0C6FA06A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208"/>
    <w:pPr>
      <w:overflowPunct w:val="0"/>
      <w:autoSpaceDE w:val="0"/>
      <w:autoSpaceDN w:val="0"/>
      <w:adjustRightInd w:val="0"/>
      <w:spacing w:after="120" w:line="312" w:lineRule="auto"/>
      <w:jc w:val="both"/>
      <w:textAlignment w:val="baseline"/>
    </w:pPr>
    <w:rPr>
      <w:sz w:val="22"/>
    </w:rPr>
  </w:style>
  <w:style w:type="paragraph" w:styleId="berschrift1">
    <w:name w:val="heading 1"/>
    <w:basedOn w:val="berschrift"/>
    <w:next w:val="Standard"/>
    <w:uiPriority w:val="1"/>
    <w:qFormat/>
    <w:rsid w:val="00200208"/>
    <w:pPr>
      <w:keepNext/>
      <w:pageBreakBefore/>
      <w:numPr>
        <w:numId w:val="1"/>
      </w:numPr>
      <w:spacing w:before="240" w:after="60"/>
      <w:outlineLvl w:val="0"/>
    </w:pPr>
    <w:rPr>
      <w:b/>
      <w:kern w:val="28"/>
      <w:sz w:val="32"/>
    </w:rPr>
  </w:style>
  <w:style w:type="paragraph" w:styleId="berschrift2">
    <w:name w:val="heading 2"/>
    <w:basedOn w:val="berschrift"/>
    <w:next w:val="Standard"/>
    <w:uiPriority w:val="1"/>
    <w:qFormat/>
    <w:rsid w:val="00200208"/>
    <w:pPr>
      <w:keepNext/>
      <w:numPr>
        <w:ilvl w:val="1"/>
        <w:numId w:val="1"/>
      </w:numPr>
      <w:spacing w:before="240" w:after="60"/>
      <w:outlineLvl w:val="1"/>
    </w:pPr>
    <w:rPr>
      <w:b/>
      <w:sz w:val="28"/>
    </w:rPr>
  </w:style>
  <w:style w:type="paragraph" w:styleId="berschrift3">
    <w:name w:val="heading 3"/>
    <w:basedOn w:val="berschrift"/>
    <w:next w:val="Standard"/>
    <w:qFormat/>
    <w:rsid w:val="00F327CB"/>
    <w:pPr>
      <w:keepNext/>
      <w:numPr>
        <w:ilvl w:val="2"/>
        <w:numId w:val="1"/>
      </w:numPr>
      <w:spacing w:before="240" w:after="60"/>
      <w:outlineLvl w:val="2"/>
    </w:pPr>
    <w:rPr>
      <w:b/>
      <w:sz w:val="24"/>
    </w:rPr>
  </w:style>
  <w:style w:type="paragraph" w:styleId="berschrift4">
    <w:name w:val="heading 4"/>
    <w:basedOn w:val="berschrift"/>
    <w:next w:val="Standard"/>
    <w:qFormat/>
    <w:rsid w:val="005A5768"/>
    <w:pPr>
      <w:keepNext/>
      <w:numPr>
        <w:ilvl w:val="3"/>
        <w:numId w:val="1"/>
      </w:numPr>
      <w:spacing w:before="240" w:after="60"/>
      <w:outlineLvl w:val="3"/>
    </w:pPr>
    <w:rPr>
      <w:b/>
    </w:rPr>
  </w:style>
  <w:style w:type="paragraph" w:styleId="berschrift5">
    <w:name w:val="heading 5"/>
    <w:basedOn w:val="berschrift"/>
    <w:next w:val="Standard"/>
    <w:qFormat/>
    <w:rsid w:val="005A5768"/>
    <w:pPr>
      <w:numPr>
        <w:ilvl w:val="4"/>
        <w:numId w:val="1"/>
      </w:numPr>
      <w:spacing w:before="240" w:after="60"/>
      <w:outlineLvl w:val="4"/>
    </w:pPr>
    <w:rPr>
      <w:i/>
    </w:rPr>
  </w:style>
  <w:style w:type="paragraph" w:styleId="berschrift6">
    <w:name w:val="heading 6"/>
    <w:basedOn w:val="berschrift"/>
    <w:next w:val="Standard"/>
    <w:qFormat/>
    <w:rsid w:val="005A5768"/>
    <w:pPr>
      <w:numPr>
        <w:ilvl w:val="5"/>
        <w:numId w:val="1"/>
      </w:numPr>
      <w:spacing w:before="240" w:after="60"/>
      <w:outlineLvl w:val="5"/>
    </w:pPr>
    <w:rPr>
      <w:i/>
    </w:rPr>
  </w:style>
  <w:style w:type="paragraph" w:styleId="berschrift7">
    <w:name w:val="heading 7"/>
    <w:basedOn w:val="berschrift"/>
    <w:next w:val="Standard"/>
    <w:qFormat/>
    <w:rsid w:val="005A5768"/>
    <w:pPr>
      <w:numPr>
        <w:ilvl w:val="6"/>
        <w:numId w:val="1"/>
      </w:numPr>
      <w:spacing w:before="240" w:after="60"/>
      <w:outlineLvl w:val="6"/>
    </w:pPr>
    <w:rPr>
      <w:rFonts w:ascii="Arial" w:hAnsi="Arial"/>
      <w:sz w:val="20"/>
    </w:rPr>
  </w:style>
  <w:style w:type="paragraph" w:styleId="berschrift8">
    <w:name w:val="heading 8"/>
    <w:basedOn w:val="berschrift"/>
    <w:next w:val="Standard"/>
    <w:qFormat/>
    <w:rsid w:val="005A5768"/>
    <w:pPr>
      <w:numPr>
        <w:ilvl w:val="7"/>
        <w:numId w:val="1"/>
      </w:numPr>
      <w:spacing w:before="240" w:after="60"/>
      <w:outlineLvl w:val="7"/>
    </w:pPr>
    <w:rPr>
      <w:rFonts w:ascii="Arial" w:hAnsi="Arial"/>
      <w:i/>
      <w:sz w:val="20"/>
    </w:rPr>
  </w:style>
  <w:style w:type="paragraph" w:styleId="berschrift9">
    <w:name w:val="heading 9"/>
    <w:basedOn w:val="berschrift"/>
    <w:next w:val="Standard"/>
    <w:qFormat/>
    <w:rsid w:val="005A5768"/>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rsid w:val="005A5768"/>
    <w:pPr>
      <w:jc w:val="left"/>
    </w:pPr>
  </w:style>
  <w:style w:type="paragraph" w:customStyle="1" w:styleId="berschrift1Untertitel">
    <w:name w:val="Überschrift 1 Untertitel"/>
    <w:basedOn w:val="berschrift"/>
    <w:rsid w:val="005A5768"/>
    <w:pPr>
      <w:widowControl w:val="0"/>
    </w:pPr>
    <w:rPr>
      <w:b/>
    </w:rPr>
  </w:style>
  <w:style w:type="paragraph" w:customStyle="1" w:styleId="Aufzhlung1">
    <w:name w:val="Aufzählung 1"/>
    <w:basedOn w:val="Standard"/>
    <w:rsid w:val="005A5768"/>
    <w:pPr>
      <w:widowControl w:val="0"/>
      <w:spacing w:after="0"/>
      <w:ind w:left="283" w:hanging="283"/>
    </w:pPr>
  </w:style>
  <w:style w:type="paragraph" w:customStyle="1" w:styleId="Aufzhlung1LetzterPunkt">
    <w:name w:val="Aufzählung 1 Letzter Punkt"/>
    <w:basedOn w:val="Aufzhlung1"/>
    <w:next w:val="Standard"/>
    <w:rsid w:val="005A5768"/>
    <w:pPr>
      <w:spacing w:after="120"/>
    </w:pPr>
  </w:style>
  <w:style w:type="paragraph" w:customStyle="1" w:styleId="Aufzhlung2">
    <w:name w:val="Aufzählung 2"/>
    <w:basedOn w:val="Aufzhlung1"/>
    <w:rsid w:val="005A5768"/>
    <w:pPr>
      <w:ind w:left="566"/>
    </w:pPr>
  </w:style>
  <w:style w:type="paragraph" w:customStyle="1" w:styleId="Aufzhlung2LetzterPunkt">
    <w:name w:val="Aufzählung 2 Letzter Punkt"/>
    <w:basedOn w:val="Aufzhlung1LetzterPunkt"/>
    <w:next w:val="Numerierung1Letzter"/>
    <w:rsid w:val="005A5768"/>
    <w:pPr>
      <w:ind w:left="566"/>
    </w:pPr>
  </w:style>
  <w:style w:type="paragraph" w:customStyle="1" w:styleId="Numerierung1Letzter">
    <w:name w:val="Numerierung 1 Letzter"/>
    <w:basedOn w:val="Aufzhlung1LetzterPunkt"/>
    <w:next w:val="Numerierung2"/>
    <w:rsid w:val="005A5768"/>
  </w:style>
  <w:style w:type="paragraph" w:customStyle="1" w:styleId="Numerierung2">
    <w:name w:val="Numerierung 2"/>
    <w:basedOn w:val="Numerierung1"/>
    <w:rsid w:val="005A5768"/>
    <w:pPr>
      <w:ind w:left="567"/>
    </w:pPr>
  </w:style>
  <w:style w:type="paragraph" w:customStyle="1" w:styleId="Numerierung1">
    <w:name w:val="Numerierung 1"/>
    <w:basedOn w:val="Aufzhlung1"/>
    <w:rsid w:val="005A5768"/>
  </w:style>
  <w:style w:type="paragraph" w:styleId="Kopfzeile">
    <w:name w:val="header"/>
    <w:basedOn w:val="Standard"/>
    <w:rsid w:val="005A5768"/>
    <w:pPr>
      <w:pBdr>
        <w:bottom w:val="single" w:sz="6" w:space="4" w:color="auto"/>
      </w:pBdr>
      <w:tabs>
        <w:tab w:val="center" w:pos="4536"/>
        <w:tab w:val="right" w:pos="8505"/>
      </w:tabs>
    </w:pPr>
    <w:rPr>
      <w:sz w:val="20"/>
    </w:rPr>
  </w:style>
  <w:style w:type="paragraph" w:customStyle="1" w:styleId="Aufzhlung3LetzterPunkt">
    <w:name w:val="Aufzählung 3 Letzter Punkt"/>
    <w:basedOn w:val="Aufzhlung2LetzterPunkt"/>
    <w:next w:val="Standard"/>
    <w:rsid w:val="005A5768"/>
    <w:pPr>
      <w:ind w:left="851"/>
    </w:pPr>
  </w:style>
  <w:style w:type="paragraph" w:customStyle="1" w:styleId="Standardlinks">
    <w:name w:val="Standard (links)"/>
    <w:basedOn w:val="Standard"/>
    <w:rsid w:val="005A5768"/>
    <w:pPr>
      <w:jc w:val="left"/>
    </w:pPr>
  </w:style>
  <w:style w:type="paragraph" w:customStyle="1" w:styleId="Bild">
    <w:name w:val="Bild"/>
    <w:basedOn w:val="Standard"/>
    <w:rsid w:val="005A5768"/>
  </w:style>
  <w:style w:type="paragraph" w:customStyle="1" w:styleId="Bildtitel">
    <w:name w:val="Bildtitel"/>
    <w:basedOn w:val="Standard"/>
    <w:rsid w:val="005A5768"/>
    <w:pPr>
      <w:spacing w:before="120"/>
      <w:ind w:left="1134" w:hanging="1134"/>
      <w:jc w:val="left"/>
    </w:pPr>
  </w:style>
  <w:style w:type="paragraph" w:customStyle="1" w:styleId="Anmerkung">
    <w:name w:val="Anmerkung"/>
    <w:next w:val="Standard"/>
    <w:rsid w:val="005A5768"/>
    <w:pPr>
      <w:overflowPunct w:val="0"/>
      <w:autoSpaceDE w:val="0"/>
      <w:autoSpaceDN w:val="0"/>
      <w:adjustRightInd w:val="0"/>
      <w:spacing w:before="160" w:after="320"/>
      <w:ind w:left="567" w:right="567"/>
      <w:textAlignment w:val="baseline"/>
    </w:pPr>
    <w:rPr>
      <w:i/>
      <w:sz w:val="24"/>
    </w:rPr>
  </w:style>
  <w:style w:type="paragraph" w:customStyle="1" w:styleId="Literatureintrag">
    <w:name w:val="Literatureintrag"/>
    <w:rsid w:val="005A5768"/>
    <w:pPr>
      <w:overflowPunct w:val="0"/>
      <w:autoSpaceDE w:val="0"/>
      <w:autoSpaceDN w:val="0"/>
      <w:adjustRightInd w:val="0"/>
      <w:spacing w:after="120" w:line="312" w:lineRule="auto"/>
      <w:ind w:left="1701" w:hanging="1701"/>
      <w:textAlignment w:val="baseline"/>
    </w:pPr>
    <w:rPr>
      <w:sz w:val="24"/>
    </w:rPr>
  </w:style>
  <w:style w:type="paragraph" w:customStyle="1" w:styleId="Zwberschrift1">
    <w:name w:val="ZwÜberschrift 1"/>
    <w:basedOn w:val="berschrift"/>
    <w:rsid w:val="005A5768"/>
    <w:pPr>
      <w:keepNext/>
      <w:keepLines/>
      <w:spacing w:before="240"/>
    </w:pPr>
    <w:rPr>
      <w:b/>
    </w:rPr>
  </w:style>
  <w:style w:type="character" w:customStyle="1" w:styleId="kursiv">
    <w:name w:val="(kursiv)"/>
    <w:rsid w:val="005A5768"/>
    <w:rPr>
      <w:i/>
    </w:rPr>
  </w:style>
  <w:style w:type="paragraph" w:customStyle="1" w:styleId="StandardCourier">
    <w:name w:val="Standard (Courier)"/>
    <w:basedOn w:val="Standard"/>
    <w:rsid w:val="005A5768"/>
    <w:pPr>
      <w:tabs>
        <w:tab w:val="left" w:pos="1134"/>
      </w:tabs>
      <w:spacing w:after="0" w:line="360" w:lineRule="auto"/>
      <w:ind w:left="1134" w:hanging="1134"/>
      <w:jc w:val="left"/>
    </w:pPr>
    <w:rPr>
      <w:rFonts w:ascii="Courier New" w:hAnsi="Courier New"/>
    </w:rPr>
  </w:style>
  <w:style w:type="paragraph" w:customStyle="1" w:styleId="Zwberschrift2">
    <w:name w:val="ZwÜberschrift 2"/>
    <w:basedOn w:val="Standard"/>
    <w:next w:val="Standard"/>
    <w:rsid w:val="005A5768"/>
    <w:pPr>
      <w:keepNext/>
      <w:keepLines/>
      <w:spacing w:before="360"/>
      <w:jc w:val="left"/>
    </w:pPr>
    <w:rPr>
      <w:i/>
    </w:rPr>
  </w:style>
  <w:style w:type="paragraph" w:customStyle="1" w:styleId="Zwberschrift3">
    <w:name w:val="ZwÜberschrift 3"/>
    <w:basedOn w:val="Zwberschrift2"/>
    <w:next w:val="Standard"/>
    <w:rsid w:val="005A5768"/>
    <w:pPr>
      <w:spacing w:before="240"/>
    </w:pPr>
    <w:rPr>
      <w:i w:val="0"/>
    </w:rPr>
  </w:style>
  <w:style w:type="paragraph" w:customStyle="1" w:styleId="berschrift1Format">
    <w:name w:val="Überschrift 1 (Format)"/>
    <w:basedOn w:val="berschrift1"/>
    <w:next w:val="Standard"/>
    <w:rsid w:val="005A5768"/>
    <w:pPr>
      <w:outlineLvl w:val="9"/>
    </w:pPr>
  </w:style>
  <w:style w:type="paragraph" w:styleId="Verzeichnis1">
    <w:name w:val="toc 1"/>
    <w:basedOn w:val="Standard"/>
    <w:next w:val="Standard"/>
    <w:uiPriority w:val="39"/>
    <w:rsid w:val="005A5768"/>
    <w:pPr>
      <w:tabs>
        <w:tab w:val="right" w:leader="dot" w:pos="8504"/>
      </w:tabs>
      <w:spacing w:before="120" w:after="0"/>
      <w:ind w:left="425" w:hanging="425"/>
    </w:pPr>
    <w:rPr>
      <w:b/>
      <w:noProof/>
    </w:rPr>
  </w:style>
  <w:style w:type="paragraph" w:styleId="Verzeichnis2">
    <w:name w:val="toc 2"/>
    <w:basedOn w:val="Standard"/>
    <w:next w:val="Standard"/>
    <w:uiPriority w:val="39"/>
    <w:rsid w:val="005A5768"/>
    <w:pPr>
      <w:tabs>
        <w:tab w:val="right" w:leader="dot" w:pos="8504"/>
      </w:tabs>
      <w:spacing w:before="120" w:after="0"/>
      <w:ind w:left="992" w:hanging="567"/>
    </w:pPr>
  </w:style>
  <w:style w:type="paragraph" w:styleId="Verzeichnis3">
    <w:name w:val="toc 3"/>
    <w:basedOn w:val="Standard"/>
    <w:next w:val="Standard"/>
    <w:uiPriority w:val="39"/>
    <w:rsid w:val="005A5768"/>
    <w:pPr>
      <w:tabs>
        <w:tab w:val="right" w:leader="dot" w:pos="8504"/>
      </w:tabs>
      <w:spacing w:after="0"/>
      <w:ind w:left="1701" w:hanging="709"/>
    </w:pPr>
  </w:style>
  <w:style w:type="paragraph" w:styleId="Verzeichnis4">
    <w:name w:val="toc 4"/>
    <w:basedOn w:val="Standard"/>
    <w:next w:val="Standard"/>
    <w:semiHidden/>
    <w:rsid w:val="005A5768"/>
    <w:pPr>
      <w:tabs>
        <w:tab w:val="right" w:leader="dot" w:pos="8504"/>
      </w:tabs>
      <w:spacing w:after="0"/>
      <w:ind w:left="2693" w:hanging="992"/>
    </w:pPr>
  </w:style>
  <w:style w:type="paragraph" w:styleId="Verzeichnis5">
    <w:name w:val="toc 5"/>
    <w:basedOn w:val="Standard"/>
    <w:next w:val="Standard"/>
    <w:semiHidden/>
    <w:rsid w:val="005A5768"/>
    <w:pPr>
      <w:tabs>
        <w:tab w:val="right" w:leader="dot" w:pos="8504"/>
      </w:tabs>
      <w:ind w:left="960"/>
    </w:pPr>
  </w:style>
  <w:style w:type="paragraph" w:styleId="Verzeichnis6">
    <w:name w:val="toc 6"/>
    <w:basedOn w:val="Standard"/>
    <w:next w:val="Standard"/>
    <w:semiHidden/>
    <w:rsid w:val="005A5768"/>
    <w:pPr>
      <w:tabs>
        <w:tab w:val="right" w:leader="dot" w:pos="8504"/>
      </w:tabs>
      <w:ind w:left="1200"/>
    </w:pPr>
  </w:style>
  <w:style w:type="paragraph" w:styleId="Verzeichnis7">
    <w:name w:val="toc 7"/>
    <w:basedOn w:val="Standard"/>
    <w:next w:val="Standard"/>
    <w:semiHidden/>
    <w:rsid w:val="005A5768"/>
    <w:pPr>
      <w:tabs>
        <w:tab w:val="right" w:leader="dot" w:pos="8504"/>
      </w:tabs>
      <w:ind w:left="1440"/>
    </w:pPr>
  </w:style>
  <w:style w:type="paragraph" w:styleId="Verzeichnis8">
    <w:name w:val="toc 8"/>
    <w:basedOn w:val="Standard"/>
    <w:next w:val="Standard"/>
    <w:semiHidden/>
    <w:rsid w:val="005A5768"/>
    <w:pPr>
      <w:tabs>
        <w:tab w:val="right" w:leader="dot" w:pos="8504"/>
      </w:tabs>
      <w:ind w:left="1680"/>
    </w:pPr>
  </w:style>
  <w:style w:type="paragraph" w:styleId="Verzeichnis9">
    <w:name w:val="toc 9"/>
    <w:basedOn w:val="Standard"/>
    <w:next w:val="Standard"/>
    <w:semiHidden/>
    <w:rsid w:val="005A5768"/>
    <w:pPr>
      <w:tabs>
        <w:tab w:val="right" w:leader="dot" w:pos="8504"/>
      </w:tabs>
      <w:ind w:left="1920"/>
    </w:pPr>
  </w:style>
  <w:style w:type="paragraph" w:customStyle="1" w:styleId="Aufzhlung3">
    <w:name w:val="Aufzählung 3"/>
    <w:basedOn w:val="Aufzhlung2"/>
    <w:rsid w:val="005A5768"/>
    <w:pPr>
      <w:ind w:left="851"/>
    </w:pPr>
  </w:style>
  <w:style w:type="paragraph" w:customStyle="1" w:styleId="Numerierung2Letzter">
    <w:name w:val="Numerierung 2 Letzter"/>
    <w:basedOn w:val="Numerierung1Letzter"/>
    <w:next w:val="Standard"/>
    <w:rsid w:val="005A5768"/>
    <w:pPr>
      <w:ind w:left="567"/>
    </w:pPr>
  </w:style>
  <w:style w:type="paragraph" w:customStyle="1" w:styleId="Numerierung3">
    <w:name w:val="Numerierung 3"/>
    <w:basedOn w:val="Numerierung2"/>
    <w:rsid w:val="005A5768"/>
    <w:pPr>
      <w:ind w:left="851"/>
    </w:pPr>
  </w:style>
  <w:style w:type="paragraph" w:customStyle="1" w:styleId="Numerierung3Letzter">
    <w:name w:val="Numerierung 3 Letzter"/>
    <w:basedOn w:val="Numerierung2Letzter"/>
    <w:next w:val="Numerierung1Letzter"/>
    <w:rsid w:val="005A5768"/>
    <w:pPr>
      <w:ind w:left="851"/>
    </w:pPr>
  </w:style>
  <w:style w:type="character" w:customStyle="1" w:styleId="englisch">
    <w:name w:val="(englisch)"/>
    <w:rsid w:val="005A5768"/>
    <w:rPr>
      <w:noProof w:val="0"/>
      <w:lang w:val="en-GB"/>
    </w:rPr>
  </w:style>
  <w:style w:type="character" w:customStyle="1" w:styleId="keineSprache">
    <w:name w:val="(keine Sprache)"/>
    <w:rsid w:val="005A5768"/>
    <w:rPr>
      <w:noProof/>
    </w:rPr>
  </w:style>
  <w:style w:type="paragraph" w:customStyle="1" w:styleId="StandardohneAbstand">
    <w:name w:val="Standard (ohne Abstand)"/>
    <w:basedOn w:val="Standard"/>
    <w:rsid w:val="005A5768"/>
    <w:pPr>
      <w:spacing w:after="0"/>
    </w:pPr>
  </w:style>
  <w:style w:type="paragraph" w:styleId="Abbildungsverzeichnis">
    <w:name w:val="table of figures"/>
    <w:aliases w:val="Bildverzeichnis"/>
    <w:basedOn w:val="Standard"/>
    <w:next w:val="Standard"/>
    <w:uiPriority w:val="99"/>
    <w:rsid w:val="005A5768"/>
    <w:pPr>
      <w:tabs>
        <w:tab w:val="right" w:leader="dot" w:pos="8504"/>
      </w:tabs>
      <w:spacing w:after="0"/>
      <w:ind w:left="1276" w:hanging="1276"/>
    </w:pPr>
    <w:rPr>
      <w:noProof/>
    </w:rPr>
  </w:style>
  <w:style w:type="paragraph" w:customStyle="1" w:styleId="Tabellentitel">
    <w:name w:val="Tabellentitel"/>
    <w:basedOn w:val="Bildtitel"/>
    <w:rsid w:val="005A5768"/>
  </w:style>
  <w:style w:type="paragraph" w:styleId="Beschriftung">
    <w:name w:val="caption"/>
    <w:basedOn w:val="Standard"/>
    <w:next w:val="Standard"/>
    <w:uiPriority w:val="35"/>
    <w:qFormat/>
    <w:rsid w:val="005A5768"/>
    <w:pPr>
      <w:spacing w:before="120"/>
      <w:ind w:left="1134" w:hanging="1134"/>
      <w:jc w:val="left"/>
    </w:pPr>
    <w:rPr>
      <w:b/>
    </w:rPr>
  </w:style>
  <w:style w:type="character" w:customStyle="1" w:styleId="fett">
    <w:name w:val="(fett)"/>
    <w:rsid w:val="005A5768"/>
    <w:rPr>
      <w:b/>
    </w:rPr>
  </w:style>
  <w:style w:type="character" w:customStyle="1" w:styleId="Courier">
    <w:name w:val="(Courier)"/>
    <w:rsid w:val="005A5768"/>
    <w:rPr>
      <w:rFonts w:ascii="Courier New" w:hAnsi="Courier New"/>
      <w:sz w:val="24"/>
    </w:rPr>
  </w:style>
  <w:style w:type="paragraph" w:customStyle="1" w:styleId="Grafik">
    <w:name w:val="Grafik"/>
    <w:basedOn w:val="Standard"/>
    <w:next w:val="GrafikQuelle"/>
    <w:rsid w:val="005A5768"/>
    <w:pPr>
      <w:keepNext/>
      <w:spacing w:after="60" w:line="240" w:lineRule="auto"/>
      <w:jc w:val="left"/>
    </w:pPr>
  </w:style>
  <w:style w:type="paragraph" w:customStyle="1" w:styleId="GrafikQuelle">
    <w:name w:val="GrafikQuelle"/>
    <w:basedOn w:val="Standard"/>
    <w:next w:val="Beschriftung"/>
    <w:rsid w:val="005A5768"/>
    <w:pPr>
      <w:keepNext/>
      <w:spacing w:after="0" w:line="240" w:lineRule="auto"/>
      <w:jc w:val="right"/>
    </w:pPr>
  </w:style>
  <w:style w:type="paragraph" w:customStyle="1" w:styleId="StandardEinzug3">
    <w:name w:val="Standard Einzug 3"/>
    <w:basedOn w:val="StandardohneAbstand"/>
    <w:rsid w:val="005A5768"/>
    <w:pPr>
      <w:ind w:left="1701" w:hanging="1701"/>
    </w:pPr>
  </w:style>
  <w:style w:type="paragraph" w:styleId="Fuzeile">
    <w:name w:val="footer"/>
    <w:basedOn w:val="Standard"/>
    <w:link w:val="FuzeileZchn"/>
    <w:uiPriority w:val="99"/>
    <w:rsid w:val="005A5768"/>
    <w:pPr>
      <w:tabs>
        <w:tab w:val="center" w:pos="4536"/>
        <w:tab w:val="right" w:pos="9072"/>
      </w:tabs>
    </w:pPr>
  </w:style>
  <w:style w:type="character" w:customStyle="1" w:styleId="FuzeileZchn">
    <w:name w:val="Fußzeile Zchn"/>
    <w:link w:val="Fuzeile"/>
    <w:uiPriority w:val="99"/>
    <w:rsid w:val="00047DB6"/>
    <w:rPr>
      <w:sz w:val="24"/>
    </w:rPr>
  </w:style>
  <w:style w:type="character" w:styleId="Seitenzahl">
    <w:name w:val="page number"/>
    <w:basedOn w:val="Absatz-Standardschriftart"/>
    <w:rsid w:val="005A5768"/>
  </w:style>
  <w:style w:type="paragraph" w:customStyle="1" w:styleId="berschriftAnhang">
    <w:name w:val="Überschrift Anhang"/>
    <w:basedOn w:val="berschrift1Format"/>
    <w:rsid w:val="005A5768"/>
    <w:pPr>
      <w:ind w:left="1985" w:hanging="1985"/>
    </w:pPr>
  </w:style>
  <w:style w:type="paragraph" w:styleId="Dokumentstruktur">
    <w:name w:val="Document Map"/>
    <w:basedOn w:val="Standard"/>
    <w:semiHidden/>
    <w:rsid w:val="00D42A7A"/>
    <w:pPr>
      <w:shd w:val="clear" w:color="auto" w:fill="000080"/>
    </w:pPr>
    <w:rPr>
      <w:rFonts w:ascii="Tahoma" w:hAnsi="Tahoma" w:cs="Tahoma"/>
      <w:sz w:val="20"/>
    </w:rPr>
  </w:style>
  <w:style w:type="paragraph" w:styleId="Sprechblasentext">
    <w:name w:val="Balloon Text"/>
    <w:basedOn w:val="Standard"/>
    <w:link w:val="SprechblasentextZchn"/>
    <w:rsid w:val="006D5264"/>
    <w:pPr>
      <w:spacing w:after="0" w:line="240" w:lineRule="auto"/>
    </w:pPr>
    <w:rPr>
      <w:rFonts w:ascii="Tahoma" w:hAnsi="Tahoma" w:cs="Tahoma"/>
      <w:sz w:val="16"/>
      <w:szCs w:val="16"/>
    </w:rPr>
  </w:style>
  <w:style w:type="character" w:customStyle="1" w:styleId="SprechblasentextZchn">
    <w:name w:val="Sprechblasentext Zchn"/>
    <w:link w:val="Sprechblasentext"/>
    <w:rsid w:val="006D5264"/>
    <w:rPr>
      <w:rFonts w:ascii="Tahoma" w:hAnsi="Tahoma" w:cs="Tahoma"/>
      <w:sz w:val="16"/>
      <w:szCs w:val="16"/>
    </w:rPr>
  </w:style>
  <w:style w:type="table" w:styleId="Tabellenraster">
    <w:name w:val="Table Grid"/>
    <w:basedOn w:val="NormaleTabelle"/>
    <w:uiPriority w:val="59"/>
    <w:rsid w:val="007341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design">
    <w:name w:val="Table Theme"/>
    <w:basedOn w:val="NormaleTabelle"/>
    <w:rsid w:val="006A2251"/>
    <w:pPr>
      <w:overflowPunct w:val="0"/>
      <w:autoSpaceDE w:val="0"/>
      <w:autoSpaceDN w:val="0"/>
      <w:adjustRightInd w:val="0"/>
      <w:spacing w:after="120" w:line="31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C251E"/>
    <w:pPr>
      <w:ind w:left="720"/>
      <w:contextualSpacing/>
    </w:pPr>
  </w:style>
  <w:style w:type="character" w:styleId="Hyperlink">
    <w:name w:val="Hyperlink"/>
    <w:uiPriority w:val="99"/>
    <w:unhideWhenUsed/>
    <w:rsid w:val="00FA4EC4"/>
    <w:rPr>
      <w:color w:val="0000FF"/>
      <w:u w:val="single"/>
    </w:rPr>
  </w:style>
  <w:style w:type="character" w:customStyle="1" w:styleId="TextkrperZchn">
    <w:name w:val="Textkörper Zchn"/>
    <w:basedOn w:val="Absatz-Standardschriftart"/>
    <w:link w:val="Textkrper"/>
    <w:uiPriority w:val="1"/>
    <w:rsid w:val="0092736B"/>
    <w:rPr>
      <w:rFonts w:ascii="Arial" w:eastAsia="Arial" w:hAnsi="Arial" w:cstheme="minorBidi"/>
      <w:lang w:val="en-US" w:eastAsia="en-US"/>
    </w:rPr>
  </w:style>
  <w:style w:type="paragraph" w:styleId="Textkrper">
    <w:name w:val="Body Text"/>
    <w:basedOn w:val="Standard"/>
    <w:link w:val="TextkrperZchn"/>
    <w:uiPriority w:val="1"/>
    <w:qFormat/>
    <w:rsid w:val="0092736B"/>
    <w:pPr>
      <w:widowControl w:val="0"/>
      <w:overflowPunct/>
      <w:autoSpaceDE/>
      <w:autoSpaceDN/>
      <w:adjustRightInd/>
      <w:spacing w:after="0" w:line="240" w:lineRule="auto"/>
      <w:ind w:left="112"/>
      <w:jc w:val="left"/>
      <w:textAlignment w:val="auto"/>
    </w:pPr>
    <w:rPr>
      <w:rFonts w:ascii="Arial" w:eastAsia="Arial" w:hAnsi="Arial" w:cstheme="minorBidi"/>
      <w:sz w:val="20"/>
      <w:lang w:val="en-US" w:eastAsia="en-US"/>
    </w:rPr>
  </w:style>
  <w:style w:type="table" w:customStyle="1" w:styleId="TableGrid">
    <w:name w:val="TableGrid"/>
    <w:rsid w:val="008B717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erarbeitung">
    <w:name w:val="Revision"/>
    <w:hidden/>
    <w:uiPriority w:val="99"/>
    <w:semiHidden/>
    <w:rsid w:val="003253C4"/>
    <w:rPr>
      <w:sz w:val="22"/>
    </w:rPr>
  </w:style>
  <w:style w:type="character" w:styleId="Fett0">
    <w:name w:val="Strong"/>
    <w:basedOn w:val="Absatz-Standardschriftart"/>
    <w:qFormat/>
    <w:rsid w:val="0069071A"/>
    <w:rPr>
      <w:b/>
      <w:bCs/>
    </w:rPr>
  </w:style>
  <w:style w:type="character" w:styleId="NichtaufgelsteErwhnung">
    <w:name w:val="Unresolved Mention"/>
    <w:basedOn w:val="Absatz-Standardschriftart"/>
    <w:uiPriority w:val="99"/>
    <w:semiHidden/>
    <w:unhideWhenUsed/>
    <w:rsid w:val="00AA408B"/>
    <w:rPr>
      <w:color w:val="605E5C"/>
      <w:shd w:val="clear" w:color="auto" w:fill="E1DFDD"/>
    </w:rPr>
  </w:style>
  <w:style w:type="character" w:styleId="BesuchterLink">
    <w:name w:val="FollowedHyperlink"/>
    <w:basedOn w:val="Absatz-Standardschriftart"/>
    <w:semiHidden/>
    <w:unhideWhenUsed/>
    <w:rsid w:val="00AA408B"/>
    <w:rPr>
      <w:color w:val="800080" w:themeColor="followedHyperlink"/>
      <w:u w:val="single"/>
    </w:rPr>
  </w:style>
  <w:style w:type="table" w:styleId="Gitternetztabelle1hell">
    <w:name w:val="Grid Table 1 Light"/>
    <w:basedOn w:val="NormaleTabelle"/>
    <w:uiPriority w:val="46"/>
    <w:rsid w:val="001B43F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hyperlink" Target="https://katalog.ub.tu-dortmund.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fragen.tu-dortmund.de/index.php/386627?lang=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https://moodle.tu-dortmund.de/course/view.php?id=24482" TargetMode="External"/><Relationship Id="rId19" Type="http://schemas.openxmlformats.org/officeDocument/2006/relationships/hyperlink" Target="https://service.tu-dortmund.de/group/intra/rechtliche-frag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ehues\AppData\Local\Temp\LFO_Formatvorlage_BA%20MA_Jun16.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01F8A-D1B3-41AB-9850-09FBA3C1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LFO_Formatvorlage_BA MA_Jun16.dotx</Template>
  <TotalTime>0</TotalTime>
  <Pages>35</Pages>
  <Words>5178</Words>
  <Characters>36978</Characters>
  <Application>Microsoft Office Word</Application>
  <DocSecurity>0</DocSecurity>
  <Lines>859</Lines>
  <Paragraphs>602</Paragraphs>
  <ScaleCrop>false</ScaleCrop>
  <HeadingPairs>
    <vt:vector size="2" baseType="variant">
      <vt:variant>
        <vt:lpstr>Titel</vt:lpstr>
      </vt:variant>
      <vt:variant>
        <vt:i4>1</vt:i4>
      </vt:variant>
    </vt:vector>
  </HeadingPairs>
  <TitlesOfParts>
    <vt:vector size="1" baseType="lpstr">
      <vt:lpstr>1 Überschrift 1</vt:lpstr>
    </vt:vector>
  </TitlesOfParts>
  <Company>Uni - Dortmund</Company>
  <LinksUpToDate>false</LinksUpToDate>
  <CharactersWithSpaces>41554</CharactersWithSpaces>
  <SharedDoc>false</SharedDoc>
  <HLinks>
    <vt:vector size="36" baseType="variant">
      <vt:variant>
        <vt:i4>1900548</vt:i4>
      </vt:variant>
      <vt:variant>
        <vt:i4>258</vt:i4>
      </vt:variant>
      <vt:variant>
        <vt:i4>0</vt:i4>
      </vt:variant>
      <vt:variant>
        <vt:i4>5</vt:i4>
      </vt:variant>
      <vt:variant>
        <vt:lpwstr>http://tecfinder.fiz-technik.de/tecfinder/faces/facelets/search/search.jsp?query=AU:%22Wenzel%2C+S.D.%22</vt:lpwstr>
      </vt:variant>
      <vt:variant>
        <vt:lpwstr/>
      </vt:variant>
      <vt:variant>
        <vt:i4>1310805</vt:i4>
      </vt:variant>
      <vt:variant>
        <vt:i4>255</vt:i4>
      </vt:variant>
      <vt:variant>
        <vt:i4>0</vt:i4>
      </vt:variant>
      <vt:variant>
        <vt:i4>5</vt:i4>
      </vt:variant>
      <vt:variant>
        <vt:lpwstr>http://tecfinder.fiz-technik.de/tecfinder/faces/facelets/search/search.jsp?query=AU:%22Kohlmann%2C+B.%22</vt:lpwstr>
      </vt:variant>
      <vt:variant>
        <vt:lpwstr/>
      </vt:variant>
      <vt:variant>
        <vt:i4>7471147</vt:i4>
      </vt:variant>
      <vt:variant>
        <vt:i4>252</vt:i4>
      </vt:variant>
      <vt:variant>
        <vt:i4>0</vt:i4>
      </vt:variant>
      <vt:variant>
        <vt:i4>5</vt:i4>
      </vt:variant>
      <vt:variant>
        <vt:lpwstr>http://tecfinder.fiz-technik.de/tecfinder/faces/facelets/search/search.jsp?query=AU:%22Bandow%2C+G.%22</vt:lpwstr>
      </vt:variant>
      <vt:variant>
        <vt:lpwstr/>
      </vt:variant>
      <vt:variant>
        <vt:i4>1310786</vt:i4>
      </vt:variant>
      <vt:variant>
        <vt:i4>249</vt:i4>
      </vt:variant>
      <vt:variant>
        <vt:i4>0</vt:i4>
      </vt:variant>
      <vt:variant>
        <vt:i4>5</vt:i4>
      </vt:variant>
      <vt:variant>
        <vt:lpwstr>http://tecfinder.fiz-technik.de/tecfinder/faces/facelets/search/search.jsp?query=AU:%22Kuhn%2C+A.%22</vt:lpwstr>
      </vt:variant>
      <vt:variant>
        <vt:lpwstr/>
      </vt:variant>
      <vt:variant>
        <vt:i4>7471147</vt:i4>
      </vt:variant>
      <vt:variant>
        <vt:i4>246</vt:i4>
      </vt:variant>
      <vt:variant>
        <vt:i4>0</vt:i4>
      </vt:variant>
      <vt:variant>
        <vt:i4>5</vt:i4>
      </vt:variant>
      <vt:variant>
        <vt:lpwstr>http://tecfinder.fiz-technik.de/tecfinder/faces/facelets/search/search.jsp?query=AU:%22Bandow%2C+G.%22</vt:lpwstr>
      </vt:variant>
      <vt:variant>
        <vt:lpwstr/>
      </vt:variant>
      <vt:variant>
        <vt:i4>1310786</vt:i4>
      </vt:variant>
      <vt:variant>
        <vt:i4>243</vt:i4>
      </vt:variant>
      <vt:variant>
        <vt:i4>0</vt:i4>
      </vt:variant>
      <vt:variant>
        <vt:i4>5</vt:i4>
      </vt:variant>
      <vt:variant>
        <vt:lpwstr>http://tecfinder.fiz-technik.de/tecfinder/faces/facelets/search/search.jsp?query=AU:%22Kuhn%2C+A.%22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Überschrift 1</dc:title>
  <dc:creator>Stephanie Niehues</dc:creator>
  <cp:lastModifiedBy>Patrick Keitzl</cp:lastModifiedBy>
  <cp:revision>2</cp:revision>
  <cp:lastPrinted>2018-08-22T14:35:00Z</cp:lastPrinted>
  <dcterms:created xsi:type="dcterms:W3CDTF">2026-06-02T10:02:00Z</dcterms:created>
  <dcterms:modified xsi:type="dcterms:W3CDTF">2026-06-02T10:02:00Z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d6d15aa2d0b910cc546539dab36ab926740226c946451cd3776a9f17e53e7f6a</vt:lpwstr>
  </property>
</Properties>
</file>